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CBCF3" w14:textId="581AD91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44DD0">
        <w:t>4</w:t>
      </w:r>
      <w:r w:rsidR="005640C9">
        <w:t>-</w:t>
      </w:r>
      <w:r w:rsidR="00F20F5C">
        <w:t>e</w:t>
      </w:r>
      <w:r w:rsidRPr="00CE0424">
        <w:tab/>
      </w:r>
      <w:r w:rsidR="00BB5624" w:rsidRPr="00BB5624">
        <w:rPr>
          <w:sz w:val="32"/>
          <w:szCs w:val="32"/>
        </w:rPr>
        <w:t>R2-2105968</w:t>
      </w:r>
    </w:p>
    <w:p w14:paraId="7F99BA86" w14:textId="65E46A91" w:rsidR="00E90E49" w:rsidRPr="00CE0424" w:rsidRDefault="00C268E6" w:rsidP="00311702">
      <w:pPr>
        <w:pStyle w:val="3GPPHeader"/>
      </w:pPr>
      <w:r>
        <w:t xml:space="preserve">Electronic meeting, </w:t>
      </w:r>
      <w:r w:rsidR="00D9310F" w:rsidRPr="00D9310F">
        <w:t>2021-0</w:t>
      </w:r>
      <w:r w:rsidR="00244DD0">
        <w:t>5</w:t>
      </w:r>
      <w:r w:rsidR="00D9310F" w:rsidRPr="00D9310F">
        <w:t>-</w:t>
      </w:r>
      <w:r w:rsidR="005640C9">
        <w:t>1</w:t>
      </w:r>
      <w:r w:rsidR="00244DD0">
        <w:t>9</w:t>
      </w:r>
      <w:r w:rsidR="005640C9">
        <w:t xml:space="preserve"> – 2021-0</w:t>
      </w:r>
      <w:r w:rsidR="00244DD0">
        <w:t>5</w:t>
      </w:r>
      <w:r w:rsidR="005640C9">
        <w:t>-</w:t>
      </w:r>
      <w:r w:rsidR="001F5693">
        <w:t>2</w:t>
      </w:r>
      <w:r w:rsidR="00244DD0">
        <w:t>7</w:t>
      </w:r>
    </w:p>
    <w:p w14:paraId="47959772" w14:textId="77777777" w:rsidR="00E90E49" w:rsidRPr="00CE0424" w:rsidRDefault="00E90E49" w:rsidP="00357380">
      <w:pPr>
        <w:pStyle w:val="3GPPHeader"/>
      </w:pPr>
    </w:p>
    <w:p w14:paraId="054239FC" w14:textId="77777777" w:rsidR="001D6E90" w:rsidRDefault="00E90E49" w:rsidP="00F64C2B">
      <w:pPr>
        <w:pStyle w:val="3GPPHeader"/>
      </w:pPr>
      <w:r w:rsidRPr="00CE0424">
        <w:rPr>
          <w:sz w:val="22"/>
          <w:szCs w:val="22"/>
        </w:rPr>
        <w:t>Agenda Item:</w:t>
      </w:r>
      <w:r w:rsidRPr="00CE0424">
        <w:rPr>
          <w:sz w:val="22"/>
          <w:szCs w:val="22"/>
        </w:rPr>
        <w:tab/>
      </w:r>
      <w:r w:rsidR="001D6E90">
        <w:t>8.11.2</w:t>
      </w:r>
    </w:p>
    <w:p w14:paraId="368118B7" w14:textId="6FD6247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19DEE23" w14:textId="6FC4EE79" w:rsidR="00E90E49" w:rsidRPr="00CE0424" w:rsidRDefault="003D3C45" w:rsidP="00311702">
      <w:pPr>
        <w:pStyle w:val="3GPPHeader"/>
        <w:rPr>
          <w:sz w:val="22"/>
          <w:szCs w:val="22"/>
        </w:rPr>
      </w:pPr>
      <w:r>
        <w:rPr>
          <w:sz w:val="22"/>
          <w:szCs w:val="22"/>
        </w:rPr>
        <w:t>Title:</w:t>
      </w:r>
      <w:r w:rsidR="00E90E49" w:rsidRPr="00CE0424">
        <w:rPr>
          <w:sz w:val="22"/>
          <w:szCs w:val="22"/>
        </w:rPr>
        <w:tab/>
      </w:r>
      <w:r w:rsidR="0002508A">
        <w:rPr>
          <w:sz w:val="22"/>
          <w:szCs w:val="22"/>
        </w:rPr>
        <w:t>F</w:t>
      </w:r>
      <w:r w:rsidR="00E85AA3">
        <w:rPr>
          <w:sz w:val="22"/>
          <w:szCs w:val="22"/>
        </w:rPr>
        <w:t xml:space="preserve">or latency reduction </w:t>
      </w:r>
      <w:r w:rsidR="00BB7872">
        <w:rPr>
          <w:sz w:val="22"/>
          <w:szCs w:val="22"/>
        </w:rPr>
        <w:t>N</w:t>
      </w:r>
      <w:r w:rsidR="0002508A">
        <w:rPr>
          <w:sz w:val="22"/>
          <w:szCs w:val="22"/>
        </w:rPr>
        <w:t>eed of QoS info in gNB and positioning</w:t>
      </w:r>
      <w:r w:rsidR="00BB7872">
        <w:rPr>
          <w:sz w:val="22"/>
          <w:szCs w:val="22"/>
        </w:rPr>
        <w:t xml:space="preserve"> </w:t>
      </w:r>
      <w:r w:rsidR="00244DD0">
        <w:rPr>
          <w:sz w:val="22"/>
          <w:szCs w:val="22"/>
        </w:rPr>
        <w:t xml:space="preserve">capability </w:t>
      </w:r>
      <w:r w:rsidR="00244DD0">
        <w:rPr>
          <w:sz w:val="22"/>
          <w:szCs w:val="22"/>
        </w:rPr>
        <w:tab/>
      </w:r>
      <w:r w:rsidR="0002508A">
        <w:rPr>
          <w:sz w:val="22"/>
          <w:szCs w:val="22"/>
        </w:rPr>
        <w:t>storage</w:t>
      </w:r>
    </w:p>
    <w:p w14:paraId="72C57D6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D6E90">
        <w:rPr>
          <w:sz w:val="22"/>
          <w:szCs w:val="22"/>
        </w:rPr>
        <w:t>Discussion, Decision</w:t>
      </w:r>
    </w:p>
    <w:p w14:paraId="1D686CE0" w14:textId="77777777" w:rsidR="00E90E49" w:rsidRPr="00CE0424" w:rsidRDefault="00E90E49" w:rsidP="00E90E49"/>
    <w:p w14:paraId="4A25977B" w14:textId="77777777" w:rsidR="00E90E49" w:rsidRPr="00CE0424" w:rsidRDefault="00230D18" w:rsidP="00CE0424">
      <w:pPr>
        <w:pStyle w:val="Heading1"/>
      </w:pPr>
      <w:r>
        <w:t>1</w:t>
      </w:r>
      <w:r>
        <w:tab/>
      </w:r>
      <w:r w:rsidR="00E90E49" w:rsidRPr="00CE0424">
        <w:t>Introduction</w:t>
      </w:r>
    </w:p>
    <w:p w14:paraId="1F3115D0" w14:textId="49B81DBC" w:rsidR="00477768" w:rsidRPr="00760492" w:rsidRDefault="00335DFB" w:rsidP="00CE0424">
      <w:pPr>
        <w:pStyle w:val="BodyText"/>
        <w:rPr>
          <w:rFonts w:ascii="Times New Roman" w:hAnsi="Times New Roman"/>
          <w:lang w:val="en-IN"/>
        </w:rPr>
      </w:pPr>
      <w:r w:rsidRPr="00760492">
        <w:rPr>
          <w:rFonts w:ascii="Times New Roman" w:hAnsi="Times New Roman"/>
        </w:rPr>
        <w:t xml:space="preserve">One of the agenda </w:t>
      </w:r>
      <w:r w:rsidRPr="00760492">
        <w:rPr>
          <w:rFonts w:ascii="Times New Roman" w:hAnsi="Times New Roman"/>
          <w:lang w:val="en-IN"/>
        </w:rPr>
        <w:t xml:space="preserve">Items for release 17 is to reduce latency for positioning procedures. </w:t>
      </w:r>
    </w:p>
    <w:p w14:paraId="0225F9EC" w14:textId="77777777" w:rsidR="009469C4" w:rsidRPr="00760492" w:rsidRDefault="009469C4" w:rsidP="009469C4">
      <w:pPr>
        <w:numPr>
          <w:ilvl w:val="2"/>
          <w:numId w:val="23"/>
        </w:numPr>
        <w:overflowPunct/>
        <w:autoSpaceDE/>
        <w:autoSpaceDN/>
        <w:adjustRightInd/>
        <w:spacing w:after="0" w:line="276" w:lineRule="auto"/>
        <w:textAlignment w:val="auto"/>
      </w:pPr>
      <w:r w:rsidRPr="00760492">
        <w:t>Latency reduction related to the reporting and request of positioning assistance data (e.g., via location scheduling in advance of the time of when the location is needed)</w:t>
      </w:r>
      <w:r w:rsidRPr="00760492">
        <w:rPr>
          <w:lang w:eastAsia="zh-CN"/>
        </w:rPr>
        <w:t xml:space="preserve"> [RAN2]</w:t>
      </w:r>
    </w:p>
    <w:p w14:paraId="21101DBB" w14:textId="77777777" w:rsidR="00FC13EA" w:rsidRPr="00760492" w:rsidRDefault="00FC13EA" w:rsidP="00CE0424">
      <w:pPr>
        <w:pStyle w:val="BodyText"/>
        <w:rPr>
          <w:rFonts w:ascii="Times New Roman" w:hAnsi="Times New Roman"/>
        </w:rPr>
      </w:pPr>
    </w:p>
    <w:p w14:paraId="22C3A188" w14:textId="28219ECD" w:rsidR="007418E1" w:rsidRPr="00760492" w:rsidRDefault="007418E1" w:rsidP="007418E1">
      <w:pPr>
        <w:pStyle w:val="BodyText"/>
        <w:rPr>
          <w:rFonts w:ascii="Times New Roman" w:hAnsi="Times New Roman"/>
          <w:lang w:val="en-IN"/>
        </w:rPr>
      </w:pPr>
      <w:bookmarkStart w:id="0" w:name="_Ref178064866"/>
      <w:r w:rsidRPr="00760492">
        <w:rPr>
          <w:rFonts w:ascii="Times New Roman" w:hAnsi="Times New Roman"/>
          <w:lang w:val="en-IN"/>
        </w:rPr>
        <w:t xml:space="preserve">In this paper, we discuss how </w:t>
      </w:r>
      <w:r>
        <w:rPr>
          <w:rFonts w:ascii="Times New Roman" w:hAnsi="Times New Roman"/>
          <w:lang w:val="en-IN"/>
        </w:rPr>
        <w:t>Time T can be utilized in positioning procedure and also discuss the need of QoS for positioning in RAN</w:t>
      </w:r>
      <w:r w:rsidRPr="00760492">
        <w:rPr>
          <w:rFonts w:ascii="Times New Roman" w:hAnsi="Times New Roman"/>
          <w:lang w:val="en-IN"/>
        </w:rPr>
        <w:t xml:space="preserve">. </w:t>
      </w:r>
      <w:r w:rsidR="0002508A">
        <w:rPr>
          <w:rFonts w:ascii="Times New Roman" w:hAnsi="Times New Roman"/>
          <w:lang w:val="en-IN"/>
        </w:rPr>
        <w:t>Further, we discuss the need of capability storage for latency reduction in location procedure.</w:t>
      </w:r>
    </w:p>
    <w:p w14:paraId="391E9505" w14:textId="77777777" w:rsidR="004000E8" w:rsidRDefault="00230D18" w:rsidP="00CE0424">
      <w:pPr>
        <w:pStyle w:val="Heading1"/>
      </w:pPr>
      <w:r>
        <w:t>2</w:t>
      </w:r>
      <w:r>
        <w:tab/>
      </w:r>
      <w:r w:rsidR="004000E8" w:rsidRPr="00CE0424">
        <w:t>Discussion</w:t>
      </w:r>
      <w:bookmarkEnd w:id="0"/>
    </w:p>
    <w:p w14:paraId="38108CC4" w14:textId="13FAEFF7" w:rsidR="003934F7" w:rsidRDefault="003934F7" w:rsidP="003934F7">
      <w:pPr>
        <w:pStyle w:val="Heading2"/>
      </w:pPr>
      <w:r>
        <w:t>2.1 QoS Need</w:t>
      </w:r>
    </w:p>
    <w:p w14:paraId="40776D17" w14:textId="2E3811D3" w:rsidR="00C473A5" w:rsidRDefault="00C8089B" w:rsidP="00C8089B">
      <w:r>
        <w:t>RAN2 need to discuss is how to utilize th</w:t>
      </w:r>
      <w:r w:rsidR="007418E1">
        <w:t>e</w:t>
      </w:r>
      <w:r>
        <w:t xml:space="preserve"> information that UE</w:t>
      </w:r>
      <w:r w:rsidR="007418E1">
        <w:t>/</w:t>
      </w:r>
      <w:r w:rsidR="000F7B1E">
        <w:t xml:space="preserve">LCS Client </w:t>
      </w:r>
      <w:r w:rsidR="007418E1">
        <w:t xml:space="preserve">provides with regards to the </w:t>
      </w:r>
      <w:r>
        <w:t>want</w:t>
      </w:r>
      <w:r w:rsidR="007418E1">
        <w:t>ed</w:t>
      </w:r>
      <w:r>
        <w:t xml:space="preserve"> </w:t>
      </w:r>
      <w:r w:rsidR="00086020">
        <w:t>positioning</w:t>
      </w:r>
      <w:r w:rsidR="007418E1">
        <w:t xml:space="preserve"> Time; i.e the</w:t>
      </w:r>
      <w:r w:rsidR="00510B4C">
        <w:t xml:space="preserve"> </w:t>
      </w:r>
      <w:r w:rsidR="007418E1">
        <w:t>scheduled location time T especially for deferred location procedures such as</w:t>
      </w:r>
      <w:r w:rsidR="00086020">
        <w:t xml:space="preserve"> </w:t>
      </w:r>
      <w:r w:rsidR="00B431A8">
        <w:t>deferred</w:t>
      </w:r>
      <w:r w:rsidR="003178E6">
        <w:t xml:space="preserve"> MT-LR</w:t>
      </w:r>
      <w:r w:rsidR="00B431A8">
        <w:t xml:space="preserve"> </w:t>
      </w:r>
      <w:r w:rsidR="000F7B1E">
        <w:t xml:space="preserve">periodic event and MO-LR </w:t>
      </w:r>
      <w:r w:rsidR="00B431A8">
        <w:t>procedure</w:t>
      </w:r>
      <w:r w:rsidR="000F7B1E">
        <w:t>s</w:t>
      </w:r>
      <w:r w:rsidR="00E84E2E">
        <w:t>.</w:t>
      </w:r>
      <w:r w:rsidR="003178E6">
        <w:t xml:space="preserve"> </w:t>
      </w:r>
      <w:r w:rsidR="00CD79F0">
        <w:t xml:space="preserve">One way </w:t>
      </w:r>
      <w:r w:rsidR="000E6BB0">
        <w:t xml:space="preserve">to utilize this information </w:t>
      </w:r>
      <w:r w:rsidR="00CD79F0">
        <w:t xml:space="preserve">would be to </w:t>
      </w:r>
      <w:r w:rsidR="000F7B1E">
        <w:t xml:space="preserve">feed time </w:t>
      </w:r>
      <w:r w:rsidR="00CD79F0">
        <w:t xml:space="preserve">information to RAN node which then can take the inputs </w:t>
      </w:r>
      <w:r w:rsidR="005948BE">
        <w:t>for scheduling</w:t>
      </w:r>
      <w:r w:rsidR="008A4CAC">
        <w:t>, providing UL grants</w:t>
      </w:r>
      <w:r w:rsidR="00D23DFF">
        <w:t xml:space="preserve">. However, </w:t>
      </w:r>
      <w:r w:rsidR="00AB34F0">
        <w:t xml:space="preserve">just the timing input may not be adequate for gNB as </w:t>
      </w:r>
      <w:r w:rsidR="006F7773">
        <w:t>the important</w:t>
      </w:r>
      <w:r w:rsidR="00AB34F0">
        <w:t xml:space="preserve"> aspects of the scheduler</w:t>
      </w:r>
      <w:r w:rsidR="008A4CAC">
        <w:t xml:space="preserve"> and grant allocator</w:t>
      </w:r>
      <w:r w:rsidR="00AB34F0">
        <w:t xml:space="preserve"> is</w:t>
      </w:r>
      <w:r w:rsidR="0085476F">
        <w:t xml:space="preserve"> </w:t>
      </w:r>
      <w:r w:rsidR="00A200BF">
        <w:t xml:space="preserve">to </w:t>
      </w:r>
      <w:r w:rsidR="0085476F">
        <w:t>allocate the resources in order</w:t>
      </w:r>
      <w:r w:rsidR="00AB34F0">
        <w:t xml:space="preserve"> to meet QoS</w:t>
      </w:r>
      <w:r w:rsidR="0085476F">
        <w:t xml:space="preserve">. Hence, LMF should also provide QoS </w:t>
      </w:r>
      <w:r w:rsidR="006F7773">
        <w:t>of positioning</w:t>
      </w:r>
      <w:r w:rsidR="0085476F">
        <w:t xml:space="preserve"> in terms of latency </w:t>
      </w:r>
      <w:r w:rsidR="006F7773">
        <w:t>/accuracy or generic QoS for Positioning which can be useful for gNB to prioritize the resources among several users.</w:t>
      </w:r>
      <w:r w:rsidR="007418E1">
        <w:t xml:space="preserve"> In IIOT scenario, there can be several devices wanting to be positioned at same time “T” because of some synchronized events. Not all devices would require the same or high accuracy or/and low latency. This information would provide guidance to gNB on how to allocate UL grants (reserve resources). </w:t>
      </w:r>
      <w:r w:rsidR="00A200BF">
        <w:t>Considering an example where multiple UEs are supposed to provide</w:t>
      </w:r>
      <w:r w:rsidR="00AB4FE3">
        <w:t xml:space="preserve"> their measurement </w:t>
      </w:r>
      <w:r w:rsidR="00BC3CDE">
        <w:t>result</w:t>
      </w:r>
      <w:r w:rsidR="00AB4FE3">
        <w:t xml:space="preserve"> at the same time; then the QoS need can enable the gNB to </w:t>
      </w:r>
      <w:r w:rsidR="00BC3CDE">
        <w:t>prioritize</w:t>
      </w:r>
      <w:r w:rsidR="00AB4FE3">
        <w:t xml:space="preserve"> the resource in case of </w:t>
      </w:r>
      <w:r w:rsidR="00BC3CDE">
        <w:t>resource scarcity.</w:t>
      </w:r>
    </w:p>
    <w:p w14:paraId="2457548D" w14:textId="4F96B55B" w:rsidR="006F7773" w:rsidRDefault="007418E1" w:rsidP="00C8089B">
      <w:r>
        <w:t>Irrespective of IIOT scenario, in other communication use cases also gNB basically takes QoS into account for scheduling and resource allocation purposes. QoS and Radio condition are the most essential thing that a scheduler considers. Hence, having a QoS info into account would lead to efficient resource allocation.</w:t>
      </w:r>
    </w:p>
    <w:p w14:paraId="4314ED4E" w14:textId="3F5FD12B" w:rsidR="006F7773" w:rsidRDefault="007418E1" w:rsidP="007418E1">
      <w:pPr>
        <w:pStyle w:val="Observation"/>
      </w:pPr>
      <w:bookmarkStart w:id="1" w:name="_Toc71565394"/>
      <w:r>
        <w:t>In Factory/IIOT scenario because of some synchronized event requirement several devices may need to be Positioned at the same time. Besides in other scenarios also having QoS for positioning information would enable efficient resource allocation.</w:t>
      </w:r>
      <w:bookmarkEnd w:id="1"/>
    </w:p>
    <w:p w14:paraId="7D30C452" w14:textId="77777777" w:rsidR="00E85AA3" w:rsidRDefault="00280F96" w:rsidP="00C8089B">
      <w:r>
        <w:rPr>
          <w:noProof/>
        </w:rPr>
        <w:lastRenderedPageBreak/>
        <w:object w:dxaOrig="1440" w:dyaOrig="1440" w14:anchorId="4A176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0.4pt;margin-top:0;width:457.55pt;height:281.7pt;z-index:251659264;mso-position-horizontal-relative:text;mso-position-vertical-relative:text">
            <v:imagedata r:id="rId11" o:title=""/>
            <w10:wrap type="square" side="right"/>
          </v:shape>
          <o:OLEObject Type="Embed" ProgID="Visio.Drawing.15" ShapeID="_x0000_s1028" DrawAspect="Content" ObjectID="_1682189023" r:id="rId12"/>
        </w:object>
      </w:r>
    </w:p>
    <w:p w14:paraId="3B3396A9" w14:textId="39CFD0ED" w:rsidR="00E85AA3" w:rsidRDefault="00E85AA3" w:rsidP="00C8089B">
      <w:r>
        <w:t>Fig 1: UE LCS client provides Time T and QoS; LMF provides to gNB the same info</w:t>
      </w:r>
    </w:p>
    <w:p w14:paraId="748EEF0F" w14:textId="2A75FFEC" w:rsidR="00E85AA3" w:rsidRDefault="00E85AA3" w:rsidP="00C8089B"/>
    <w:p w14:paraId="0BE7C2C0" w14:textId="77777777" w:rsidR="00E85AA3" w:rsidRDefault="00E85AA3" w:rsidP="00C8089B"/>
    <w:p w14:paraId="2A7F1C5C" w14:textId="354CC04A" w:rsidR="00D458C4" w:rsidRDefault="00E85AA3" w:rsidP="00C8089B">
      <w:r>
        <w:object w:dxaOrig="9226" w:dyaOrig="3466" w14:anchorId="37D65A23">
          <v:shape id="_x0000_i1026" type="#_x0000_t75" style="width:461.95pt;height:173.4pt" o:ole="">
            <v:imagedata r:id="rId13" o:title=""/>
          </v:shape>
          <o:OLEObject Type="Embed" ProgID="Visio.Drawing.15" ShapeID="_x0000_i1026" DrawAspect="Content" ObjectID="_1682189022" r:id="rId14"/>
        </w:object>
      </w:r>
      <w:r w:rsidR="007418E1">
        <w:br w:type="textWrapping" w:clear="all"/>
      </w:r>
      <w:r>
        <w:t>Fig 2:</w:t>
      </w:r>
      <w:r>
        <w:tab/>
        <w:t>gNB Allocates UL grant periodicity dependent upon the QoS latency (short or large periodicity)</w:t>
      </w:r>
    </w:p>
    <w:p w14:paraId="7F07EAAF" w14:textId="63B83A73" w:rsidR="00D458C4" w:rsidRDefault="00D458C4" w:rsidP="00C8089B"/>
    <w:p w14:paraId="2DA7382D" w14:textId="77777777" w:rsidR="007418E1" w:rsidRDefault="007418E1" w:rsidP="00C8089B"/>
    <w:p w14:paraId="75B69497" w14:textId="77777777" w:rsidR="00D458C4" w:rsidRDefault="00D458C4" w:rsidP="00C8089B"/>
    <w:p w14:paraId="7E00C32C" w14:textId="439E9160" w:rsidR="00D458C4" w:rsidRDefault="00F843AA" w:rsidP="00AD2279">
      <w:pPr>
        <w:pStyle w:val="Proposal"/>
      </w:pPr>
      <w:bookmarkStart w:id="2" w:name="_Toc71576109"/>
      <w:r>
        <w:t xml:space="preserve">Time T and </w:t>
      </w:r>
      <w:r w:rsidR="00730148">
        <w:t xml:space="preserve">Positioning </w:t>
      </w:r>
      <w:r w:rsidR="00D458C4">
        <w:t xml:space="preserve">QoS </w:t>
      </w:r>
      <w:r w:rsidR="00D729BC">
        <w:t xml:space="preserve">information is </w:t>
      </w:r>
      <w:r w:rsidR="00FD7C44">
        <w:t>provided</w:t>
      </w:r>
      <w:r w:rsidR="00D729BC">
        <w:t xml:space="preserve"> </w:t>
      </w:r>
      <w:r w:rsidR="00176D52">
        <w:t>to</w:t>
      </w:r>
      <w:r w:rsidR="00D729BC">
        <w:t xml:space="preserve"> gNB for </w:t>
      </w:r>
      <w:r w:rsidR="009320A1">
        <w:t>resource allocation</w:t>
      </w:r>
      <w:r>
        <w:t xml:space="preserve"> and</w:t>
      </w:r>
      <w:r w:rsidR="009320A1">
        <w:t xml:space="preserve"> prioritizations</w:t>
      </w:r>
      <w:r>
        <w:t>.</w:t>
      </w:r>
      <w:bookmarkEnd w:id="2"/>
    </w:p>
    <w:p w14:paraId="2C8F0696" w14:textId="77777777" w:rsidR="00E85AA3" w:rsidRDefault="00E85AA3" w:rsidP="00E85AA3"/>
    <w:p w14:paraId="12B70710" w14:textId="7A74C8C5" w:rsidR="002A173C" w:rsidRDefault="7167156A" w:rsidP="00E85AA3">
      <w:r>
        <w:t>The QoS for Positioning latency can be categorized into no delay, low delay and delay tolerant</w:t>
      </w:r>
      <w:r w:rsidR="00BE5255">
        <w:t xml:space="preserve"> [TS 23.273]</w:t>
      </w:r>
      <w:r>
        <w:t>. The QoS for accuracy can also be broadly categorized for simplicity into low, medium and high. This classification can help gNB whether to allocate large UL grant or small UL grant.</w:t>
      </w:r>
    </w:p>
    <w:p w14:paraId="36CF672D" w14:textId="2ED394C6" w:rsidR="00E85AA3" w:rsidRDefault="00E85AA3" w:rsidP="00E85AA3">
      <w:r>
        <w:lastRenderedPageBreak/>
        <w:t>RAN2 may liase with SA2 and RAN3 if such granularity of QoS for latency (no delay, low delay and delay tolerant) and accuracy (low, medium, high) can be used in RAN for grant allocation and for scheduling priority purposes.</w:t>
      </w:r>
    </w:p>
    <w:p w14:paraId="468BA0EF" w14:textId="2A88A53A" w:rsidR="00E85AA3" w:rsidRDefault="00E85AA3" w:rsidP="00E85AA3">
      <w:pPr>
        <w:pStyle w:val="Proposal"/>
      </w:pPr>
      <w:bookmarkStart w:id="3" w:name="_Toc71576110"/>
      <w:r>
        <w:t>Liase with RAN3 for QoS Positioning latency and accuracy info input from LMF to gNB in NRPPa</w:t>
      </w:r>
      <w:r w:rsidR="0041184D">
        <w:t xml:space="preserve"> as specified in </w:t>
      </w:r>
      <w:r w:rsidR="00280F96" w:rsidRPr="00280F96">
        <w:t>R2-2105973</w:t>
      </w:r>
      <w:r>
        <w:t>.</w:t>
      </w:r>
      <w:bookmarkEnd w:id="3"/>
    </w:p>
    <w:p w14:paraId="0E107E85" w14:textId="24BBAFA6" w:rsidR="00E85AA3" w:rsidRDefault="00E85AA3" w:rsidP="00E85AA3"/>
    <w:p w14:paraId="05240D78" w14:textId="01B6C96A" w:rsidR="003934F7" w:rsidRDefault="003934F7" w:rsidP="003934F7">
      <w:pPr>
        <w:pStyle w:val="Heading2"/>
      </w:pPr>
      <w:r>
        <w:t>2.2 Capability Storage</w:t>
      </w:r>
    </w:p>
    <w:p w14:paraId="5C5994B0" w14:textId="11E41F6F" w:rsidR="00156192" w:rsidRDefault="003934F7" w:rsidP="00156192">
      <w:r>
        <w:t>SA2 have been discussing the capability storage</w:t>
      </w:r>
      <w:r w:rsidR="00D15FC4">
        <w:t xml:space="preserve"> in general</w:t>
      </w:r>
      <w:r>
        <w:t xml:space="preserve">. </w:t>
      </w:r>
      <w:r w:rsidR="00D15FC4">
        <w:t>For IIOT and for deferred procedure also, we see the need of storing ca</w:t>
      </w:r>
      <w:r w:rsidR="00CD0053">
        <w:t xml:space="preserve">pability securely in </w:t>
      </w:r>
      <w:r w:rsidR="00156192">
        <w:t>core network (AMF)</w:t>
      </w:r>
      <w:r w:rsidR="00CD0053">
        <w:t>.</w:t>
      </w:r>
      <w:r w:rsidR="00156192">
        <w:t xml:space="preserve"> </w:t>
      </w:r>
      <w:r w:rsidR="00F91D77">
        <w:t xml:space="preserve">This would speed up deferred </w:t>
      </w:r>
      <w:r w:rsidR="00366103">
        <w:t xml:space="preserve">location procedure. </w:t>
      </w:r>
      <w:r w:rsidR="00156192">
        <w:t>One thing that may need to be dis</w:t>
      </w:r>
      <w:r w:rsidR="008F3549">
        <w:t xml:space="preserve">cussed in RAN2 is that how will LMF retrieve the capability and store it in AMF. It is possible that LMF requests multiple </w:t>
      </w:r>
      <w:r w:rsidR="00366103">
        <w:t>R</w:t>
      </w:r>
      <w:r w:rsidR="008F3549">
        <w:t xml:space="preserve">equestCapability IEs and obtains the capabilities and store it. </w:t>
      </w:r>
    </w:p>
    <w:p w14:paraId="6B459FF1" w14:textId="77777777" w:rsidR="008C0E5F" w:rsidRDefault="008C0E5F" w:rsidP="008C0E5F">
      <w:pPr>
        <w:pStyle w:val="PL"/>
        <w:rPr>
          <w:snapToGrid w:val="0"/>
          <w:lang w:eastAsia="en-US"/>
        </w:rPr>
      </w:pPr>
      <w:r>
        <w:rPr>
          <w:snapToGrid w:val="0"/>
        </w:rPr>
        <w:t>RequestCapabilities-r9-IEs ::= SEQUENCE {</w:t>
      </w:r>
    </w:p>
    <w:p w14:paraId="6915DCEE" w14:textId="77777777" w:rsidR="008C0E5F" w:rsidRDefault="008C0E5F" w:rsidP="008C0E5F">
      <w:pPr>
        <w:pStyle w:val="PL"/>
        <w:rPr>
          <w:snapToGrid w:val="0"/>
        </w:rPr>
      </w:pPr>
      <w:r>
        <w:rPr>
          <w:snapToGrid w:val="0"/>
        </w:rPr>
        <w:tab/>
        <w:t>commonIEsRequestCapabilities</w:t>
      </w:r>
      <w:r>
        <w:rPr>
          <w:snapToGrid w:val="0"/>
        </w:rPr>
        <w:tab/>
      </w:r>
      <w:r>
        <w:rPr>
          <w:snapToGrid w:val="0"/>
        </w:rPr>
        <w:tab/>
        <w:t>CommonIEsRequestCapabilities</w:t>
      </w:r>
      <w:r>
        <w:rPr>
          <w:snapToGrid w:val="0"/>
        </w:rPr>
        <w:tab/>
      </w:r>
      <w:r>
        <w:rPr>
          <w:snapToGrid w:val="0"/>
        </w:rPr>
        <w:tab/>
        <w:t>OPTIONAL,</w:t>
      </w:r>
      <w:r>
        <w:rPr>
          <w:snapToGrid w:val="0"/>
        </w:rPr>
        <w:tab/>
        <w:t>-- Need ON</w:t>
      </w:r>
    </w:p>
    <w:p w14:paraId="06C98462" w14:textId="77777777" w:rsidR="008C0E5F" w:rsidRDefault="008C0E5F" w:rsidP="008C0E5F">
      <w:pPr>
        <w:pStyle w:val="PL"/>
        <w:rPr>
          <w:snapToGrid w:val="0"/>
        </w:rPr>
      </w:pPr>
      <w:r>
        <w:rPr>
          <w:snapToGrid w:val="0"/>
        </w:rPr>
        <w:tab/>
        <w:t>a-gnss-RequestCapabilities</w:t>
      </w:r>
      <w:r>
        <w:rPr>
          <w:snapToGrid w:val="0"/>
        </w:rPr>
        <w:tab/>
      </w:r>
      <w:r>
        <w:rPr>
          <w:snapToGrid w:val="0"/>
        </w:rPr>
        <w:tab/>
      </w:r>
      <w:r>
        <w:rPr>
          <w:snapToGrid w:val="0"/>
        </w:rPr>
        <w:tab/>
        <w:t>A-GNSS-RequestCapabilities</w:t>
      </w:r>
      <w:r>
        <w:rPr>
          <w:snapToGrid w:val="0"/>
        </w:rPr>
        <w:tab/>
      </w:r>
      <w:r>
        <w:rPr>
          <w:snapToGrid w:val="0"/>
        </w:rPr>
        <w:tab/>
      </w:r>
      <w:r>
        <w:rPr>
          <w:snapToGrid w:val="0"/>
        </w:rPr>
        <w:tab/>
        <w:t>OPTIONAL,</w:t>
      </w:r>
      <w:r>
        <w:rPr>
          <w:snapToGrid w:val="0"/>
        </w:rPr>
        <w:tab/>
        <w:t>-- Need ON</w:t>
      </w:r>
    </w:p>
    <w:p w14:paraId="7BE868FB" w14:textId="77777777" w:rsidR="008C0E5F" w:rsidRDefault="008C0E5F" w:rsidP="008C0E5F">
      <w:pPr>
        <w:pStyle w:val="PL"/>
        <w:rPr>
          <w:snapToGrid w:val="0"/>
        </w:rPr>
      </w:pPr>
      <w:r>
        <w:rPr>
          <w:snapToGrid w:val="0"/>
        </w:rPr>
        <w:tab/>
        <w:t>otdoa-RequestCapabilities</w:t>
      </w:r>
      <w:r>
        <w:rPr>
          <w:snapToGrid w:val="0"/>
        </w:rPr>
        <w:tab/>
      </w:r>
      <w:r>
        <w:rPr>
          <w:snapToGrid w:val="0"/>
        </w:rPr>
        <w:tab/>
      </w:r>
      <w:r>
        <w:rPr>
          <w:snapToGrid w:val="0"/>
        </w:rPr>
        <w:tab/>
        <w:t>OTDOA-RequestCapabilities</w:t>
      </w:r>
      <w:r>
        <w:rPr>
          <w:snapToGrid w:val="0"/>
        </w:rPr>
        <w:tab/>
      </w:r>
      <w:r>
        <w:rPr>
          <w:snapToGrid w:val="0"/>
        </w:rPr>
        <w:tab/>
      </w:r>
      <w:r>
        <w:rPr>
          <w:snapToGrid w:val="0"/>
        </w:rPr>
        <w:tab/>
        <w:t>OPTIONAL,</w:t>
      </w:r>
      <w:r>
        <w:rPr>
          <w:snapToGrid w:val="0"/>
        </w:rPr>
        <w:tab/>
        <w:t>-- Need ON</w:t>
      </w:r>
    </w:p>
    <w:p w14:paraId="1E106D08" w14:textId="77777777" w:rsidR="008C0E5F" w:rsidRDefault="008C0E5F" w:rsidP="008C0E5F">
      <w:pPr>
        <w:pStyle w:val="PL"/>
        <w:rPr>
          <w:snapToGrid w:val="0"/>
        </w:rPr>
      </w:pPr>
      <w:r>
        <w:rPr>
          <w:snapToGrid w:val="0"/>
        </w:rPr>
        <w:tab/>
        <w:t>ecid-RequestCapabilities</w:t>
      </w:r>
      <w:r>
        <w:rPr>
          <w:snapToGrid w:val="0"/>
        </w:rPr>
        <w:tab/>
      </w:r>
      <w:r>
        <w:rPr>
          <w:snapToGrid w:val="0"/>
        </w:rPr>
        <w:tab/>
      </w:r>
      <w:r>
        <w:rPr>
          <w:snapToGrid w:val="0"/>
        </w:rPr>
        <w:tab/>
        <w:t>ECID-RequestCapabilities</w:t>
      </w:r>
      <w:r>
        <w:rPr>
          <w:snapToGrid w:val="0"/>
        </w:rPr>
        <w:tab/>
      </w:r>
      <w:r>
        <w:rPr>
          <w:snapToGrid w:val="0"/>
        </w:rPr>
        <w:tab/>
      </w:r>
      <w:r>
        <w:rPr>
          <w:snapToGrid w:val="0"/>
        </w:rPr>
        <w:tab/>
        <w:t>OPTIONAL,</w:t>
      </w:r>
      <w:r>
        <w:rPr>
          <w:snapToGrid w:val="0"/>
        </w:rPr>
        <w:tab/>
        <w:t>-- Need ON</w:t>
      </w:r>
    </w:p>
    <w:p w14:paraId="77338B84" w14:textId="77777777" w:rsidR="008C0E5F" w:rsidRDefault="008C0E5F" w:rsidP="008C0E5F">
      <w:pPr>
        <w:pStyle w:val="PL"/>
        <w:rPr>
          <w:snapToGrid w:val="0"/>
        </w:rPr>
      </w:pPr>
      <w:r>
        <w:rPr>
          <w:snapToGrid w:val="0"/>
        </w:rPr>
        <w:tab/>
        <w:t>epdu-RequestCapabilities</w:t>
      </w:r>
      <w:r>
        <w:rPr>
          <w:snapToGrid w:val="0"/>
        </w:rPr>
        <w:tab/>
      </w:r>
      <w:r>
        <w:rPr>
          <w:snapToGrid w:val="0"/>
        </w:rPr>
        <w:tab/>
      </w:r>
      <w:r>
        <w:rPr>
          <w:snapToGrid w:val="0"/>
        </w:rPr>
        <w:tab/>
        <w:t>EPDU-Sequence</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F7C4F53" w14:textId="77777777" w:rsidR="008C0E5F" w:rsidRDefault="008C0E5F" w:rsidP="008C0E5F">
      <w:pPr>
        <w:pStyle w:val="PL"/>
        <w:rPr>
          <w:snapToGrid w:val="0"/>
        </w:rPr>
      </w:pPr>
      <w:r>
        <w:rPr>
          <w:snapToGrid w:val="0"/>
        </w:rPr>
        <w:tab/>
        <w:t>...,</w:t>
      </w:r>
    </w:p>
    <w:p w14:paraId="2EFBED1C" w14:textId="77777777" w:rsidR="008C0E5F" w:rsidRDefault="008C0E5F" w:rsidP="008C0E5F">
      <w:pPr>
        <w:pStyle w:val="PL"/>
        <w:rPr>
          <w:snapToGrid w:val="0"/>
        </w:rPr>
      </w:pPr>
      <w:r>
        <w:rPr>
          <w:snapToGrid w:val="0"/>
        </w:rPr>
        <w:tab/>
        <w:t>[[</w:t>
      </w:r>
      <w:r>
        <w:rPr>
          <w:snapToGrid w:val="0"/>
        </w:rPr>
        <w:tab/>
        <w:t>sensor-RequestCapabilities-r13</w:t>
      </w:r>
      <w:r>
        <w:rPr>
          <w:snapToGrid w:val="0"/>
        </w:rPr>
        <w:tab/>
        <w:t>Sensor-RequestCapabilities-r13</w:t>
      </w:r>
      <w:r>
        <w:rPr>
          <w:snapToGrid w:val="0"/>
        </w:rPr>
        <w:tab/>
      </w:r>
      <w:r>
        <w:rPr>
          <w:snapToGrid w:val="0"/>
        </w:rPr>
        <w:tab/>
        <w:t>OPTIONAL,</w:t>
      </w:r>
      <w:r>
        <w:rPr>
          <w:snapToGrid w:val="0"/>
        </w:rPr>
        <w:tab/>
        <w:t>-- Need ON</w:t>
      </w:r>
    </w:p>
    <w:p w14:paraId="11C4095E" w14:textId="77777777" w:rsidR="008C0E5F" w:rsidRDefault="008C0E5F" w:rsidP="008C0E5F">
      <w:pPr>
        <w:pStyle w:val="PL"/>
        <w:rPr>
          <w:snapToGrid w:val="0"/>
        </w:rPr>
      </w:pPr>
      <w:r>
        <w:rPr>
          <w:snapToGrid w:val="0"/>
        </w:rPr>
        <w:tab/>
      </w:r>
      <w:r>
        <w:rPr>
          <w:snapToGrid w:val="0"/>
        </w:rPr>
        <w:tab/>
        <w:t>tbs-RequestCapabilities-r13</w:t>
      </w:r>
      <w:r>
        <w:rPr>
          <w:snapToGrid w:val="0"/>
        </w:rPr>
        <w:tab/>
      </w:r>
      <w:r>
        <w:rPr>
          <w:snapToGrid w:val="0"/>
        </w:rPr>
        <w:tab/>
        <w:t>TBS-RequestCapabilities-r13</w:t>
      </w:r>
      <w:r>
        <w:rPr>
          <w:snapToGrid w:val="0"/>
        </w:rPr>
        <w:tab/>
      </w:r>
      <w:r>
        <w:rPr>
          <w:snapToGrid w:val="0"/>
        </w:rPr>
        <w:tab/>
      </w:r>
      <w:r>
        <w:rPr>
          <w:snapToGrid w:val="0"/>
        </w:rPr>
        <w:tab/>
        <w:t>OPTIONAL,</w:t>
      </w:r>
      <w:r>
        <w:rPr>
          <w:snapToGrid w:val="0"/>
        </w:rPr>
        <w:tab/>
        <w:t>-- Need ON</w:t>
      </w:r>
    </w:p>
    <w:p w14:paraId="28A8057C" w14:textId="77777777" w:rsidR="008C0E5F" w:rsidRDefault="008C0E5F" w:rsidP="008C0E5F">
      <w:pPr>
        <w:pStyle w:val="PL"/>
        <w:rPr>
          <w:snapToGrid w:val="0"/>
        </w:rPr>
      </w:pPr>
      <w:r>
        <w:rPr>
          <w:snapToGrid w:val="0"/>
        </w:rPr>
        <w:tab/>
      </w:r>
      <w:r>
        <w:rPr>
          <w:snapToGrid w:val="0"/>
        </w:rPr>
        <w:tab/>
        <w:t>wlan-RequestCapabilities-r13</w:t>
      </w:r>
      <w:r>
        <w:rPr>
          <w:snapToGrid w:val="0"/>
        </w:rPr>
        <w:tab/>
        <w:t>WLAN-RequestCapabilities-r13</w:t>
      </w:r>
      <w:r>
        <w:rPr>
          <w:snapToGrid w:val="0"/>
        </w:rPr>
        <w:tab/>
      </w:r>
      <w:r>
        <w:rPr>
          <w:snapToGrid w:val="0"/>
        </w:rPr>
        <w:tab/>
        <w:t>OPTIONAL,</w:t>
      </w:r>
      <w:r>
        <w:rPr>
          <w:snapToGrid w:val="0"/>
        </w:rPr>
        <w:tab/>
        <w:t>-- Need ON</w:t>
      </w:r>
    </w:p>
    <w:p w14:paraId="50E73193" w14:textId="77777777" w:rsidR="008C0E5F" w:rsidRDefault="008C0E5F" w:rsidP="008C0E5F">
      <w:pPr>
        <w:pStyle w:val="PL"/>
        <w:rPr>
          <w:snapToGrid w:val="0"/>
        </w:rPr>
      </w:pPr>
      <w:r>
        <w:rPr>
          <w:snapToGrid w:val="0"/>
        </w:rPr>
        <w:tab/>
      </w:r>
      <w:r>
        <w:rPr>
          <w:snapToGrid w:val="0"/>
        </w:rPr>
        <w:tab/>
        <w:t>bt-RequestCapabilities-r13</w:t>
      </w:r>
      <w:r>
        <w:rPr>
          <w:snapToGrid w:val="0"/>
        </w:rPr>
        <w:tab/>
      </w:r>
      <w:r>
        <w:rPr>
          <w:snapToGrid w:val="0"/>
        </w:rPr>
        <w:tab/>
        <w:t>BT-RequestCapabilities-r13</w:t>
      </w:r>
      <w:r>
        <w:rPr>
          <w:snapToGrid w:val="0"/>
        </w:rPr>
        <w:tab/>
      </w:r>
      <w:r>
        <w:rPr>
          <w:snapToGrid w:val="0"/>
        </w:rPr>
        <w:tab/>
      </w:r>
      <w:r>
        <w:rPr>
          <w:snapToGrid w:val="0"/>
        </w:rPr>
        <w:tab/>
        <w:t>OPTIONAL</w:t>
      </w:r>
      <w:r>
        <w:rPr>
          <w:snapToGrid w:val="0"/>
        </w:rPr>
        <w:tab/>
        <w:t>-- Need ON</w:t>
      </w:r>
    </w:p>
    <w:p w14:paraId="5065B1D6" w14:textId="77777777" w:rsidR="008C0E5F" w:rsidRDefault="008C0E5F" w:rsidP="008C0E5F">
      <w:pPr>
        <w:pStyle w:val="PL"/>
        <w:rPr>
          <w:snapToGrid w:val="0"/>
        </w:rPr>
      </w:pPr>
      <w:r>
        <w:rPr>
          <w:snapToGrid w:val="0"/>
        </w:rPr>
        <w:tab/>
        <w:t>]],</w:t>
      </w:r>
    </w:p>
    <w:p w14:paraId="68644BFC" w14:textId="77777777" w:rsidR="008C0E5F" w:rsidRDefault="008C0E5F" w:rsidP="008C0E5F">
      <w:pPr>
        <w:pStyle w:val="PL"/>
        <w:rPr>
          <w:snapToGrid w:val="0"/>
        </w:rPr>
      </w:pPr>
      <w:r>
        <w:rPr>
          <w:snapToGrid w:val="0"/>
          <w:lang w:eastAsia="en-GB"/>
        </w:rPr>
        <w:tab/>
        <w:t>[[</w:t>
      </w:r>
      <w:r>
        <w:rPr>
          <w:snapToGrid w:val="0"/>
        </w:rPr>
        <w:tab/>
        <w:t>nr-ECID-RequestCapabilities-r16</w:t>
      </w:r>
      <w:r>
        <w:rPr>
          <w:snapToGrid w:val="0"/>
        </w:rPr>
        <w:tab/>
        <w:t>NR-ECID-RequestCapabilities-r16</w:t>
      </w:r>
      <w:r>
        <w:rPr>
          <w:snapToGrid w:val="0"/>
        </w:rPr>
        <w:tab/>
      </w:r>
      <w:r>
        <w:rPr>
          <w:snapToGrid w:val="0"/>
        </w:rPr>
        <w:tab/>
        <w:t>OPTIONAL,</w:t>
      </w:r>
      <w:r>
        <w:rPr>
          <w:snapToGrid w:val="0"/>
        </w:rPr>
        <w:tab/>
        <w:t>-- Need ON</w:t>
      </w:r>
    </w:p>
    <w:p w14:paraId="6AC3FC4E" w14:textId="77777777" w:rsidR="008C0E5F" w:rsidRDefault="008C0E5F" w:rsidP="008C0E5F">
      <w:pPr>
        <w:pStyle w:val="PL"/>
        <w:rPr>
          <w:snapToGrid w:val="0"/>
        </w:rPr>
      </w:pPr>
      <w:r>
        <w:rPr>
          <w:snapToGrid w:val="0"/>
        </w:rPr>
        <w:tab/>
      </w:r>
      <w:r>
        <w:rPr>
          <w:snapToGrid w:val="0"/>
        </w:rPr>
        <w:tab/>
        <w:t>nr-Multi-RTT-RequestCapabilities-r16</w:t>
      </w:r>
    </w:p>
    <w:p w14:paraId="7BB31C8A" w14:textId="77777777" w:rsidR="008C0E5F" w:rsidRDefault="008C0E5F" w:rsidP="008C0E5F">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NR-Multi-RTT-RequestCapabilities-r16</w:t>
      </w:r>
      <w:r>
        <w:rPr>
          <w:snapToGrid w:val="0"/>
        </w:rPr>
        <w:tab/>
      </w:r>
    </w:p>
    <w:p w14:paraId="215AE307" w14:textId="77777777" w:rsidR="008C0E5F" w:rsidRDefault="008C0E5F" w:rsidP="008C0E5F">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6C457FD" w14:textId="77777777" w:rsidR="008C0E5F" w:rsidRDefault="008C0E5F" w:rsidP="008C0E5F">
      <w:pPr>
        <w:pStyle w:val="PL"/>
        <w:rPr>
          <w:snapToGrid w:val="0"/>
        </w:rPr>
      </w:pPr>
      <w:r>
        <w:rPr>
          <w:snapToGrid w:val="0"/>
        </w:rPr>
        <w:tab/>
      </w:r>
      <w:r>
        <w:rPr>
          <w:snapToGrid w:val="0"/>
        </w:rPr>
        <w:tab/>
        <w:t>nr-DL-AoD-RequestCapabilities-r16</w:t>
      </w:r>
      <w:r>
        <w:rPr>
          <w:snapToGrid w:val="0"/>
        </w:rPr>
        <w:tab/>
      </w:r>
    </w:p>
    <w:p w14:paraId="25705396" w14:textId="77777777" w:rsidR="008C0E5F" w:rsidRDefault="008C0E5F" w:rsidP="008C0E5F">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NR-DL-AoD-RequestCapabilities-r16</w:t>
      </w:r>
      <w:r>
        <w:rPr>
          <w:snapToGrid w:val="0"/>
        </w:rPr>
        <w:tab/>
        <w:t>OPTIONAL,</w:t>
      </w:r>
      <w:r>
        <w:rPr>
          <w:snapToGrid w:val="0"/>
        </w:rPr>
        <w:tab/>
        <w:t>-- Need ON</w:t>
      </w:r>
    </w:p>
    <w:p w14:paraId="614370B1" w14:textId="77777777" w:rsidR="008C0E5F" w:rsidRDefault="008C0E5F" w:rsidP="008C0E5F">
      <w:pPr>
        <w:pStyle w:val="PL"/>
        <w:rPr>
          <w:snapToGrid w:val="0"/>
        </w:rPr>
      </w:pPr>
      <w:r>
        <w:rPr>
          <w:snapToGrid w:val="0"/>
        </w:rPr>
        <w:tab/>
      </w:r>
      <w:r>
        <w:rPr>
          <w:snapToGrid w:val="0"/>
        </w:rPr>
        <w:tab/>
        <w:t>nr-DL-TDOA-RequestCapabilities-r16</w:t>
      </w:r>
    </w:p>
    <w:p w14:paraId="73470FEA" w14:textId="77777777" w:rsidR="008C0E5F" w:rsidRDefault="008C0E5F" w:rsidP="008C0E5F">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NR-DL-TDOA-RequestCapabilities-r16</w:t>
      </w:r>
      <w:r>
        <w:rPr>
          <w:snapToGrid w:val="0"/>
        </w:rPr>
        <w:tab/>
        <w:t>OPTIONAL,</w:t>
      </w:r>
      <w:r>
        <w:rPr>
          <w:snapToGrid w:val="0"/>
        </w:rPr>
        <w:tab/>
        <w:t>-- Need ON</w:t>
      </w:r>
    </w:p>
    <w:p w14:paraId="083A6724" w14:textId="77777777" w:rsidR="008C0E5F" w:rsidRDefault="008C0E5F" w:rsidP="008C0E5F">
      <w:pPr>
        <w:pStyle w:val="PL"/>
        <w:rPr>
          <w:snapToGrid w:val="0"/>
        </w:rPr>
      </w:pPr>
      <w:r>
        <w:rPr>
          <w:snapToGrid w:val="0"/>
        </w:rPr>
        <w:tab/>
      </w:r>
      <w:r>
        <w:rPr>
          <w:snapToGrid w:val="0"/>
        </w:rPr>
        <w:tab/>
        <w:t>nr-UL-RequestCapabilities-r16</w:t>
      </w:r>
      <w:r>
        <w:rPr>
          <w:snapToGrid w:val="0"/>
        </w:rPr>
        <w:tab/>
        <w:t>NR-UL-RequestCapabilities-r16</w:t>
      </w:r>
      <w:r>
        <w:rPr>
          <w:snapToGrid w:val="0"/>
        </w:rPr>
        <w:tab/>
      </w:r>
      <w:r>
        <w:rPr>
          <w:snapToGrid w:val="0"/>
        </w:rPr>
        <w:tab/>
        <w:t>OPTIONAL</w:t>
      </w:r>
      <w:r>
        <w:rPr>
          <w:snapToGrid w:val="0"/>
        </w:rPr>
        <w:tab/>
        <w:t>-- Need ON</w:t>
      </w:r>
    </w:p>
    <w:p w14:paraId="43938F8B" w14:textId="77777777" w:rsidR="008C0E5F" w:rsidRDefault="008C0E5F" w:rsidP="008C0E5F">
      <w:pPr>
        <w:pStyle w:val="PL"/>
        <w:rPr>
          <w:snapToGrid w:val="0"/>
          <w:lang w:eastAsia="en-GB"/>
        </w:rPr>
      </w:pPr>
      <w:r>
        <w:rPr>
          <w:snapToGrid w:val="0"/>
          <w:lang w:eastAsia="en-GB"/>
        </w:rPr>
        <w:tab/>
        <w:t>]]</w:t>
      </w:r>
    </w:p>
    <w:p w14:paraId="0EF69B92" w14:textId="77777777" w:rsidR="008C0E5F" w:rsidRDefault="008C0E5F" w:rsidP="008C0E5F">
      <w:pPr>
        <w:pStyle w:val="PL"/>
        <w:rPr>
          <w:lang w:eastAsia="en-US"/>
        </w:rPr>
      </w:pPr>
      <w:r>
        <w:t>}</w:t>
      </w:r>
    </w:p>
    <w:p w14:paraId="25BADBE0" w14:textId="77777777" w:rsidR="008C0E5F" w:rsidRDefault="008C0E5F" w:rsidP="008C0E5F">
      <w:pPr>
        <w:pStyle w:val="PL"/>
      </w:pPr>
    </w:p>
    <w:p w14:paraId="7796A503" w14:textId="77777777" w:rsidR="008C0E5F" w:rsidRDefault="008C0E5F" w:rsidP="00156192"/>
    <w:p w14:paraId="2F255109" w14:textId="5BC22A2F" w:rsidR="00CD0053" w:rsidRDefault="008F3549" w:rsidP="00C0375D">
      <w:r>
        <w:t xml:space="preserve">Alternatively, there can be one message defined </w:t>
      </w:r>
      <w:r w:rsidR="00FC251F">
        <w:t xml:space="preserve">like in NR UE capability Info which then allows UE to provide all its capabilities. A simplified structure could be as </w:t>
      </w:r>
      <w:proofErr w:type="gramStart"/>
      <w:r w:rsidR="00FC251F">
        <w:t>below.</w:t>
      </w:r>
      <w:r w:rsidR="00C8701F">
        <w:t>.</w:t>
      </w:r>
      <w:proofErr w:type="gramEnd"/>
    </w:p>
    <w:p w14:paraId="5DAD7BC1" w14:textId="77777777" w:rsidR="00850715" w:rsidRDefault="00850715" w:rsidP="00850715">
      <w:pPr>
        <w:pStyle w:val="PL"/>
        <w:rPr>
          <w:lang w:eastAsia="ko-KR"/>
        </w:rPr>
      </w:pPr>
      <w:r>
        <w:rPr>
          <w:lang w:eastAsia="ko-KR"/>
        </w:rPr>
        <w:t>UEPositioningCapabilities ::= SEQUENCE {</w:t>
      </w:r>
    </w:p>
    <w:p w14:paraId="63718A4E" w14:textId="77777777" w:rsidR="00850715" w:rsidRDefault="00850715" w:rsidP="00850715">
      <w:pPr>
        <w:pStyle w:val="PL"/>
        <w:rPr>
          <w:lang w:eastAsia="ko-KR"/>
        </w:rPr>
      </w:pPr>
    </w:p>
    <w:p w14:paraId="15D3C175" w14:textId="213AD3AF" w:rsidR="00850715" w:rsidRDefault="00850715" w:rsidP="00850715">
      <w:pPr>
        <w:pStyle w:val="PL"/>
        <w:rPr>
          <w:snapToGrid w:val="0"/>
          <w:lang w:eastAsia="en-US"/>
        </w:rPr>
      </w:pPr>
      <w:r>
        <w:rPr>
          <w:lang w:eastAsia="ko-KR"/>
        </w:rPr>
        <w:tab/>
        <w:t xml:space="preserve">UEPosCapRatDependent-r17 </w:t>
      </w:r>
      <w:r>
        <w:rPr>
          <w:snapToGrid w:val="0"/>
        </w:rPr>
        <w:t xml:space="preserve">BIT STRING {ecid (0), multi-rtt(1), dl-AoD(3), ul-AoA(4), dl-TDOA(5),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ul-TDOA (6) } </w:t>
      </w:r>
      <w:r>
        <w:rPr>
          <w:snapToGrid w:val="0"/>
        </w:rPr>
        <w:tab/>
      </w:r>
      <w:r>
        <w:rPr>
          <w:snapToGrid w:val="0"/>
        </w:rPr>
        <w:tab/>
        <w:t>(SIZE(1..32)),</w:t>
      </w:r>
    </w:p>
    <w:p w14:paraId="77B1674A" w14:textId="77777777" w:rsidR="00850715" w:rsidRDefault="00850715" w:rsidP="00850715">
      <w:pPr>
        <w:pStyle w:val="PL"/>
        <w:rPr>
          <w:snapToGrid w:val="0"/>
        </w:rPr>
      </w:pPr>
    </w:p>
    <w:p w14:paraId="6BD46E27" w14:textId="432128A0" w:rsidR="00850715" w:rsidRDefault="00850715" w:rsidP="00850715">
      <w:pPr>
        <w:pStyle w:val="PL"/>
        <w:rPr>
          <w:snapToGrid w:val="0"/>
        </w:rPr>
      </w:pPr>
      <w:r>
        <w:rPr>
          <w:lang w:eastAsia="ko-KR"/>
        </w:rPr>
        <w:tab/>
        <w:t xml:space="preserve">UEPosCapRatInDependent-r17 </w:t>
      </w:r>
      <w:r>
        <w:rPr>
          <w:snapToGrid w:val="0"/>
        </w:rPr>
        <w:t xml:space="preserve">BIT STRING {a-gnss(0), gnss-rtk(1), bt(2), wifi(3), motionSensor(4),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bps(5)} </w:t>
      </w:r>
      <w:r>
        <w:rPr>
          <w:snapToGrid w:val="0"/>
        </w:rPr>
        <w:tab/>
        <w:t>(SIZE(1..16)),</w:t>
      </w:r>
    </w:p>
    <w:p w14:paraId="4AFBC72D" w14:textId="77777777" w:rsidR="00850715" w:rsidRDefault="00850715" w:rsidP="00850715">
      <w:pPr>
        <w:pStyle w:val="PL"/>
        <w:rPr>
          <w:snapToGrid w:val="0"/>
        </w:rPr>
      </w:pPr>
    </w:p>
    <w:p w14:paraId="662B0D95" w14:textId="3A3C6A6A" w:rsidR="00850715" w:rsidRDefault="00850715" w:rsidP="00850715">
      <w:pPr>
        <w:pStyle w:val="PL"/>
      </w:pPr>
      <w:r>
        <w:rPr>
          <w:lang w:eastAsia="ko-KR"/>
        </w:rPr>
        <w:tab/>
        <w:t xml:space="preserve">UEPRS-Capability-r17  </w:t>
      </w:r>
      <w:r>
        <w:rPr>
          <w:lang w:eastAsia="ko-KR"/>
        </w:rPr>
        <w:tab/>
      </w:r>
      <w:r>
        <w:rPr>
          <w:lang w:eastAsia="ko-KR"/>
        </w:rPr>
        <w:tab/>
      </w:r>
      <w:r>
        <w:rPr>
          <w:lang w:eastAsia="ko-KR"/>
        </w:rPr>
        <w:tab/>
      </w:r>
      <w:r>
        <w:t>NR-DL-PRS-Capability-r16</w:t>
      </w:r>
    </w:p>
    <w:p w14:paraId="1CB4F8BA" w14:textId="77777777" w:rsidR="00850715" w:rsidRDefault="00850715" w:rsidP="00850715">
      <w:pPr>
        <w:pStyle w:val="PL"/>
      </w:pPr>
    </w:p>
    <w:p w14:paraId="65B6CB1D" w14:textId="77777777" w:rsidR="00850715" w:rsidRDefault="00850715" w:rsidP="00850715">
      <w:pPr>
        <w:pStyle w:val="PL"/>
        <w:rPr>
          <w:snapToGrid w:val="0"/>
        </w:rPr>
      </w:pPr>
      <w:r>
        <w:t>}</w:t>
      </w:r>
    </w:p>
    <w:p w14:paraId="481F59FB" w14:textId="77777777" w:rsidR="00C8701F" w:rsidRPr="003934F7" w:rsidRDefault="00C8701F" w:rsidP="003934F7"/>
    <w:p w14:paraId="1E77B84C" w14:textId="16C030E2" w:rsidR="00850715" w:rsidRDefault="00850715" w:rsidP="00850715">
      <w:pPr>
        <w:pStyle w:val="Proposal"/>
      </w:pPr>
      <w:bookmarkStart w:id="4" w:name="_Toc71576111"/>
      <w:r>
        <w:t xml:space="preserve">RAN2 to </w:t>
      </w:r>
      <w:r w:rsidR="00FC251F">
        <w:t>discuss</w:t>
      </w:r>
      <w:r>
        <w:t xml:space="preserve"> capability structure </w:t>
      </w:r>
      <w:r w:rsidR="003F32F1">
        <w:t>and signalling for capability retrieval and storage in AMF</w:t>
      </w:r>
      <w:r>
        <w:t>.</w:t>
      </w:r>
      <w:bookmarkEnd w:id="4"/>
    </w:p>
    <w:p w14:paraId="4F4E2D13" w14:textId="77777777" w:rsidR="003934F7" w:rsidRDefault="003934F7" w:rsidP="00E85AA3"/>
    <w:p w14:paraId="4115A017" w14:textId="77777777" w:rsidR="00E85AA3" w:rsidRDefault="00E85AA3" w:rsidP="00E85AA3"/>
    <w:p w14:paraId="72FF6B4C" w14:textId="77777777" w:rsidR="00C01F33" w:rsidRPr="00CE0424" w:rsidRDefault="00C01F33" w:rsidP="00CE0424">
      <w:pPr>
        <w:pStyle w:val="Heading1"/>
      </w:pPr>
      <w:r w:rsidRPr="00CE0424">
        <w:t>Conclusion</w:t>
      </w:r>
    </w:p>
    <w:p w14:paraId="4BC4461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6A140C3" w14:textId="44424512" w:rsidR="00244DD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71565394" w:history="1">
        <w:r w:rsidR="00244DD0" w:rsidRPr="00315E3C">
          <w:rPr>
            <w:rStyle w:val="Hyperlink"/>
            <w:noProof/>
          </w:rPr>
          <w:t>Observation 1</w:t>
        </w:r>
        <w:r w:rsidR="00244DD0">
          <w:rPr>
            <w:rFonts w:asciiTheme="minorHAnsi" w:eastAsiaTheme="minorEastAsia" w:hAnsiTheme="minorHAnsi" w:cstheme="minorBidi"/>
            <w:b w:val="0"/>
            <w:noProof/>
            <w:sz w:val="22"/>
            <w:szCs w:val="22"/>
            <w:lang w:val="sv-SE" w:eastAsia="sv-SE"/>
          </w:rPr>
          <w:tab/>
        </w:r>
        <w:r w:rsidR="00244DD0" w:rsidRPr="00315E3C">
          <w:rPr>
            <w:rStyle w:val="Hyperlink"/>
            <w:noProof/>
          </w:rPr>
          <w:t>In Factory/IIOT scenario because of some synchronized event requirement several devices may need to be Positioned at the same time. Besides in other scenarios also having QoS for positioning information would enable efficient resource allocation.</w:t>
        </w:r>
      </w:hyperlink>
    </w:p>
    <w:p w14:paraId="158DA540" w14:textId="46827A79" w:rsidR="006E1C82" w:rsidRDefault="006F6582" w:rsidP="008E065E">
      <w:pPr>
        <w:pStyle w:val="BodyText"/>
        <w:rPr>
          <w:b/>
          <w:bCs/>
        </w:rPr>
      </w:pPr>
      <w:r>
        <w:rPr>
          <w:b/>
          <w:bCs/>
        </w:rPr>
        <w:fldChar w:fldCharType="end"/>
      </w:r>
    </w:p>
    <w:p w14:paraId="76093C79" w14:textId="77777777" w:rsidR="006E1C82" w:rsidRDefault="006E1C82" w:rsidP="008E065E">
      <w:pPr>
        <w:pStyle w:val="BodyText"/>
        <w:rPr>
          <w:b/>
          <w:bCs/>
        </w:rPr>
      </w:pPr>
    </w:p>
    <w:p w14:paraId="5B61DEF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19AAB5" w14:textId="394636A8" w:rsidR="00280F9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6109" w:history="1">
        <w:r w:rsidR="00280F96" w:rsidRPr="00AA2496">
          <w:rPr>
            <w:rStyle w:val="Hyperlink"/>
            <w:noProof/>
          </w:rPr>
          <w:t>Proposal 1</w:t>
        </w:r>
        <w:r w:rsidR="00280F96">
          <w:rPr>
            <w:rFonts w:asciiTheme="minorHAnsi" w:eastAsiaTheme="minorEastAsia" w:hAnsiTheme="minorHAnsi" w:cstheme="minorBidi"/>
            <w:b w:val="0"/>
            <w:noProof/>
            <w:sz w:val="22"/>
            <w:szCs w:val="22"/>
            <w:lang w:val="sv-SE" w:eastAsia="sv-SE"/>
          </w:rPr>
          <w:tab/>
        </w:r>
        <w:r w:rsidR="00280F96" w:rsidRPr="00AA2496">
          <w:rPr>
            <w:rStyle w:val="Hyperlink"/>
            <w:noProof/>
          </w:rPr>
          <w:t>Time T and Positioning QoS information is provided to gNB for resource allocation and prioritizations.</w:t>
        </w:r>
      </w:hyperlink>
    </w:p>
    <w:p w14:paraId="0CB6D3A6" w14:textId="35D80590" w:rsidR="00280F96" w:rsidRDefault="00280F9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6110" w:history="1">
        <w:r w:rsidRPr="00AA2496">
          <w:rPr>
            <w:rStyle w:val="Hyperlink"/>
            <w:noProof/>
          </w:rPr>
          <w:t>Proposal 2</w:t>
        </w:r>
        <w:r>
          <w:rPr>
            <w:rFonts w:asciiTheme="minorHAnsi" w:eastAsiaTheme="minorEastAsia" w:hAnsiTheme="minorHAnsi" w:cstheme="minorBidi"/>
            <w:b w:val="0"/>
            <w:noProof/>
            <w:sz w:val="22"/>
            <w:szCs w:val="22"/>
            <w:lang w:val="sv-SE" w:eastAsia="sv-SE"/>
          </w:rPr>
          <w:tab/>
        </w:r>
        <w:r w:rsidRPr="00AA2496">
          <w:rPr>
            <w:rStyle w:val="Hyperlink"/>
            <w:noProof/>
          </w:rPr>
          <w:t>Liase with RAN3 for QoS Positioning latency and accuracy info input from LMF to gNB in NRPPa as specified in R2-2105973.</w:t>
        </w:r>
      </w:hyperlink>
    </w:p>
    <w:p w14:paraId="5CE23E60" w14:textId="0EC59D66" w:rsidR="00280F96" w:rsidRDefault="00280F9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6111" w:history="1">
        <w:r w:rsidRPr="00AA2496">
          <w:rPr>
            <w:rStyle w:val="Hyperlink"/>
            <w:noProof/>
          </w:rPr>
          <w:t>Proposal 3</w:t>
        </w:r>
        <w:r>
          <w:rPr>
            <w:rFonts w:asciiTheme="minorHAnsi" w:eastAsiaTheme="minorEastAsia" w:hAnsiTheme="minorHAnsi" w:cstheme="minorBidi"/>
            <w:b w:val="0"/>
            <w:noProof/>
            <w:sz w:val="22"/>
            <w:szCs w:val="22"/>
            <w:lang w:val="sv-SE" w:eastAsia="sv-SE"/>
          </w:rPr>
          <w:tab/>
        </w:r>
        <w:r w:rsidRPr="00AA2496">
          <w:rPr>
            <w:rStyle w:val="Hyperlink"/>
            <w:noProof/>
          </w:rPr>
          <w:t>RAN2 to discuss capability structure and signalling for capability retrieval and storage in AMF.</w:t>
        </w:r>
      </w:hyperlink>
    </w:p>
    <w:p w14:paraId="6E4DD842" w14:textId="34243BDF" w:rsidR="006E1C82" w:rsidRPr="00CE0424" w:rsidRDefault="006E1C82" w:rsidP="006E1C82">
      <w:pPr>
        <w:pStyle w:val="BodyText"/>
        <w:rPr>
          <w:b/>
          <w:bCs/>
        </w:rPr>
      </w:pPr>
      <w:r>
        <w:rPr>
          <w:b/>
          <w:bCs/>
          <w:lang w:val="en-US"/>
        </w:rPr>
        <w:fldChar w:fldCharType="end"/>
      </w:r>
      <w:r w:rsidRPr="00CE0424">
        <w:rPr>
          <w:b/>
          <w:bCs/>
        </w:rPr>
        <w:t xml:space="preserve"> </w:t>
      </w:r>
    </w:p>
    <w:p w14:paraId="3B6E513D" w14:textId="77777777" w:rsidR="008E065E" w:rsidRPr="00CE0424" w:rsidRDefault="008E065E" w:rsidP="008E065E">
      <w:pPr>
        <w:rPr>
          <w:b/>
          <w:bCs/>
        </w:rPr>
      </w:pPr>
    </w:p>
    <w:p w14:paraId="122F7558" w14:textId="77777777" w:rsidR="008E065E" w:rsidRPr="00CE0424" w:rsidRDefault="008E065E" w:rsidP="008E065E">
      <w:pPr>
        <w:rPr>
          <w:b/>
          <w:bCs/>
        </w:rPr>
      </w:pPr>
    </w:p>
    <w:p w14:paraId="41B55ED3" w14:textId="77777777" w:rsidR="00AB0BC8" w:rsidRPr="00CE0424" w:rsidRDefault="00AB0BC8" w:rsidP="00A04F49">
      <w:pPr>
        <w:rPr>
          <w:b/>
          <w:bCs/>
        </w:rPr>
      </w:pPr>
    </w:p>
    <w:p w14:paraId="6603A4C9" w14:textId="77777777" w:rsidR="00311702" w:rsidRPr="00CE0424" w:rsidRDefault="00311702" w:rsidP="00AB0BC8"/>
    <w:p w14:paraId="34D58E95" w14:textId="77777777" w:rsidR="00C01F33" w:rsidRPr="00CE0424" w:rsidRDefault="00C01F33" w:rsidP="006E062C"/>
    <w:p w14:paraId="7FCBC29E" w14:textId="77777777" w:rsidR="00F507D1" w:rsidRPr="00CE0424" w:rsidRDefault="00F507D1" w:rsidP="00CE0424">
      <w:pPr>
        <w:pStyle w:val="Heading1"/>
      </w:pPr>
      <w:bookmarkStart w:id="5" w:name="_In-sequence_SDU_delivery"/>
      <w:bookmarkEnd w:id="5"/>
      <w:r w:rsidRPr="00CE0424">
        <w:t>References</w:t>
      </w:r>
    </w:p>
    <w:p w14:paraId="5317D4F4" w14:textId="77777777" w:rsidR="0022045D" w:rsidRPr="00794F4D" w:rsidRDefault="0022045D" w:rsidP="0022045D">
      <w:pPr>
        <w:pStyle w:val="Reference"/>
        <w:rPr>
          <w:rFonts w:cs="Arial"/>
          <w:sz w:val="18"/>
        </w:rPr>
      </w:pPr>
      <w:bookmarkStart w:id="6" w:name="_Ref174151459"/>
      <w:bookmarkStart w:id="7"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6"/>
    <w:bookmarkEnd w:id="7"/>
    <w:p w14:paraId="59A1D2A5" w14:textId="4E33FB7D" w:rsidR="008414E6" w:rsidRPr="00280F96" w:rsidRDefault="000F7B1E" w:rsidP="008414E6">
      <w:pPr>
        <w:pStyle w:val="Reference"/>
        <w:rPr>
          <w:rStyle w:val="eop"/>
          <w:rFonts w:cs="Arial"/>
          <w:sz w:val="18"/>
        </w:rPr>
      </w:pPr>
      <w:r>
        <w:rPr>
          <w:rStyle w:val="normaltextrun"/>
          <w:rFonts w:cs="Arial"/>
          <w:bCs/>
          <w:color w:val="000000"/>
          <w:sz w:val="18"/>
          <w:shd w:val="clear" w:color="auto" w:fill="FFFFFF"/>
        </w:rPr>
        <w:t>S2</w:t>
      </w:r>
      <w:r w:rsidR="008414E6" w:rsidRPr="00794F4D">
        <w:rPr>
          <w:rStyle w:val="normaltextrun"/>
          <w:rFonts w:cs="Arial"/>
          <w:bCs/>
          <w:color w:val="000000"/>
          <w:sz w:val="18"/>
          <w:shd w:val="clear" w:color="auto" w:fill="FFFFFF"/>
        </w:rPr>
        <w:t>-210</w:t>
      </w:r>
      <w:r>
        <w:rPr>
          <w:rStyle w:val="normaltextrun"/>
          <w:rFonts w:cs="Arial"/>
          <w:bCs/>
          <w:color w:val="000000"/>
          <w:sz w:val="18"/>
          <w:shd w:val="clear" w:color="auto" w:fill="FFFFFF"/>
        </w:rPr>
        <w:t>2047</w:t>
      </w:r>
      <w:r w:rsidR="008414E6" w:rsidRPr="00794F4D">
        <w:rPr>
          <w:rFonts w:cs="Arial"/>
          <w:sz w:val="18"/>
        </w:rPr>
        <w:t>, “</w:t>
      </w:r>
      <w:r>
        <w:rPr>
          <w:noProof/>
        </w:rPr>
        <w:t xml:space="preserve">Addition of a Scheduled Location </w:t>
      </w:r>
      <w:proofErr w:type="gramStart"/>
      <w:r>
        <w:rPr>
          <w:noProof/>
        </w:rPr>
        <w:t>Time</w:t>
      </w:r>
      <w:r w:rsidR="008414E6" w:rsidRPr="00794F4D">
        <w:rPr>
          <w:rStyle w:val="eop"/>
          <w:rFonts w:eastAsia="Batang" w:cs="Arial"/>
          <w:color w:val="000000"/>
          <w:sz w:val="18"/>
          <w:shd w:val="clear" w:color="auto" w:fill="FFFFFF"/>
        </w:rPr>
        <w:t>“</w:t>
      </w:r>
      <w:proofErr w:type="gramEnd"/>
    </w:p>
    <w:p w14:paraId="3B43D569" w14:textId="57957171" w:rsidR="00280F96" w:rsidRPr="00794F4D" w:rsidRDefault="00280F96" w:rsidP="008414E6">
      <w:pPr>
        <w:pStyle w:val="Reference"/>
        <w:rPr>
          <w:rFonts w:cs="Arial"/>
          <w:sz w:val="18"/>
        </w:rPr>
      </w:pPr>
      <w:r w:rsidRPr="00280F96">
        <w:rPr>
          <w:rFonts w:cs="Arial"/>
          <w:sz w:val="18"/>
        </w:rPr>
        <w:t>R2-2105973</w:t>
      </w:r>
      <w:r>
        <w:rPr>
          <w:rFonts w:cs="Arial"/>
          <w:sz w:val="18"/>
        </w:rPr>
        <w:t xml:space="preserve">, </w:t>
      </w:r>
      <w:r w:rsidRPr="00280F96">
        <w:rPr>
          <w:rFonts w:cs="Arial"/>
          <w:sz w:val="18"/>
        </w:rPr>
        <w:t>draft LS to different groups</w:t>
      </w:r>
      <w:r>
        <w:rPr>
          <w:rFonts w:cs="Arial"/>
          <w:sz w:val="18"/>
        </w:rPr>
        <w:t>, Ericsson</w:t>
      </w:r>
      <w:bookmarkStart w:id="8" w:name="_GoBack"/>
      <w:bookmarkEnd w:id="8"/>
    </w:p>
    <w:p w14:paraId="704C2BCB"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3B963F" w16cex:dateUtc="2021-05-04T07:45:00Z"/>
  <w16cex:commentExtensible w16cex:durableId="243B9679" w16cex:dateUtc="2021-05-04T07:46:00Z"/>
  <w16cex:commentExtensible w16cex:durableId="243B969F" w16cex:dateUtc="2021-05-04T07:47:00Z"/>
  <w16cex:commentExtensible w16cex:durableId="243B97FA" w16cex:dateUtc="2021-05-04T07:52:00Z"/>
  <w16cex:commentExtensible w16cex:durableId="243B9816" w16cex:dateUtc="2021-05-04T07:53:00Z"/>
  <w16cex:commentExtensible w16cex:durableId="5E6F1EF3" w16cex:dateUtc="2021-05-04T08:52:38.99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A04B0" w14:textId="77777777" w:rsidR="00760E93" w:rsidRDefault="00760E93">
      <w:r>
        <w:separator/>
      </w:r>
    </w:p>
  </w:endnote>
  <w:endnote w:type="continuationSeparator" w:id="0">
    <w:p w14:paraId="0E42B1CA" w14:textId="77777777" w:rsidR="00760E93" w:rsidRDefault="00760E93">
      <w:r>
        <w:continuationSeparator/>
      </w:r>
    </w:p>
  </w:endnote>
  <w:endnote w:type="continuationNotice" w:id="1">
    <w:p w14:paraId="5A44A7D7" w14:textId="77777777" w:rsidR="00760E93" w:rsidRDefault="00760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162F5" w14:textId="77777777" w:rsidR="00760E93" w:rsidRDefault="00760E93">
      <w:r>
        <w:separator/>
      </w:r>
    </w:p>
  </w:footnote>
  <w:footnote w:type="continuationSeparator" w:id="0">
    <w:p w14:paraId="68D1E958" w14:textId="77777777" w:rsidR="00760E93" w:rsidRDefault="00760E93">
      <w:r>
        <w:continuationSeparator/>
      </w:r>
    </w:p>
  </w:footnote>
  <w:footnote w:type="continuationNotice" w:id="1">
    <w:p w14:paraId="71BA1F9B" w14:textId="77777777" w:rsidR="00760E93" w:rsidRDefault="00760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A37"/>
    <w:rsid w:val="0000564C"/>
    <w:rsid w:val="00006446"/>
    <w:rsid w:val="00006896"/>
    <w:rsid w:val="00007CDC"/>
    <w:rsid w:val="00011B28"/>
    <w:rsid w:val="00015D15"/>
    <w:rsid w:val="0002508A"/>
    <w:rsid w:val="0002564D"/>
    <w:rsid w:val="00025ECA"/>
    <w:rsid w:val="000325B8"/>
    <w:rsid w:val="00034C15"/>
    <w:rsid w:val="00036BA1"/>
    <w:rsid w:val="000422E2"/>
    <w:rsid w:val="00042F22"/>
    <w:rsid w:val="000444EF"/>
    <w:rsid w:val="00052A07"/>
    <w:rsid w:val="000534E3"/>
    <w:rsid w:val="00055A19"/>
    <w:rsid w:val="0005606A"/>
    <w:rsid w:val="00057117"/>
    <w:rsid w:val="000616E7"/>
    <w:rsid w:val="0006487E"/>
    <w:rsid w:val="00065E1A"/>
    <w:rsid w:val="00077E5F"/>
    <w:rsid w:val="0008036A"/>
    <w:rsid w:val="00081AE6"/>
    <w:rsid w:val="000855EB"/>
    <w:rsid w:val="00085B52"/>
    <w:rsid w:val="00086020"/>
    <w:rsid w:val="000866F2"/>
    <w:rsid w:val="0009009F"/>
    <w:rsid w:val="00091557"/>
    <w:rsid w:val="000924C1"/>
    <w:rsid w:val="000924F0"/>
    <w:rsid w:val="00093474"/>
    <w:rsid w:val="00094296"/>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BB0"/>
    <w:rsid w:val="000F06D6"/>
    <w:rsid w:val="000F0EB1"/>
    <w:rsid w:val="000F1106"/>
    <w:rsid w:val="000F3BE9"/>
    <w:rsid w:val="000F3F6C"/>
    <w:rsid w:val="000F6DF3"/>
    <w:rsid w:val="000F7B1E"/>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192"/>
    <w:rsid w:val="001659C1"/>
    <w:rsid w:val="001722D8"/>
    <w:rsid w:val="00173A8E"/>
    <w:rsid w:val="0017502C"/>
    <w:rsid w:val="00176D52"/>
    <w:rsid w:val="0018143F"/>
    <w:rsid w:val="00181FF8"/>
    <w:rsid w:val="00190AC1"/>
    <w:rsid w:val="0019341A"/>
    <w:rsid w:val="00197DF9"/>
    <w:rsid w:val="001A1987"/>
    <w:rsid w:val="001A2564"/>
    <w:rsid w:val="001A6173"/>
    <w:rsid w:val="001A6CBA"/>
    <w:rsid w:val="001B0D97"/>
    <w:rsid w:val="001B5A5D"/>
    <w:rsid w:val="001C1CE5"/>
    <w:rsid w:val="001C3D2A"/>
    <w:rsid w:val="001D1280"/>
    <w:rsid w:val="001D51BA"/>
    <w:rsid w:val="001D53E7"/>
    <w:rsid w:val="001D6342"/>
    <w:rsid w:val="001D6D53"/>
    <w:rsid w:val="001D6E90"/>
    <w:rsid w:val="001E58E2"/>
    <w:rsid w:val="001E7AED"/>
    <w:rsid w:val="001F3916"/>
    <w:rsid w:val="001F54C5"/>
    <w:rsid w:val="001F5693"/>
    <w:rsid w:val="001F662C"/>
    <w:rsid w:val="001F7074"/>
    <w:rsid w:val="00200490"/>
    <w:rsid w:val="00201E62"/>
    <w:rsid w:val="00201F3A"/>
    <w:rsid w:val="00203F96"/>
    <w:rsid w:val="002069B2"/>
    <w:rsid w:val="00207FA3"/>
    <w:rsid w:val="00214DA8"/>
    <w:rsid w:val="00215423"/>
    <w:rsid w:val="002158FA"/>
    <w:rsid w:val="0022045D"/>
    <w:rsid w:val="00220600"/>
    <w:rsid w:val="002224DB"/>
    <w:rsid w:val="00223FCB"/>
    <w:rsid w:val="002252C3"/>
    <w:rsid w:val="00225C54"/>
    <w:rsid w:val="00230765"/>
    <w:rsid w:val="00230D18"/>
    <w:rsid w:val="002319E4"/>
    <w:rsid w:val="00235632"/>
    <w:rsid w:val="00235872"/>
    <w:rsid w:val="002408FC"/>
    <w:rsid w:val="00241559"/>
    <w:rsid w:val="002435B3"/>
    <w:rsid w:val="00244DD0"/>
    <w:rsid w:val="002458EB"/>
    <w:rsid w:val="002500C8"/>
    <w:rsid w:val="0025021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F96"/>
    <w:rsid w:val="0028280A"/>
    <w:rsid w:val="00286ACD"/>
    <w:rsid w:val="00287838"/>
    <w:rsid w:val="002907B5"/>
    <w:rsid w:val="00292EB7"/>
    <w:rsid w:val="00296227"/>
    <w:rsid w:val="00296F44"/>
    <w:rsid w:val="0029777D"/>
    <w:rsid w:val="002A055E"/>
    <w:rsid w:val="002A099F"/>
    <w:rsid w:val="002A173C"/>
    <w:rsid w:val="002A1D4E"/>
    <w:rsid w:val="002A248E"/>
    <w:rsid w:val="002A2869"/>
    <w:rsid w:val="002B24D6"/>
    <w:rsid w:val="002C41E6"/>
    <w:rsid w:val="002C7D53"/>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8E6"/>
    <w:rsid w:val="003203ED"/>
    <w:rsid w:val="00322C9F"/>
    <w:rsid w:val="00324D23"/>
    <w:rsid w:val="00331751"/>
    <w:rsid w:val="00334579"/>
    <w:rsid w:val="00335858"/>
    <w:rsid w:val="00335DFB"/>
    <w:rsid w:val="00336BDA"/>
    <w:rsid w:val="00342BD7"/>
    <w:rsid w:val="00346DB5"/>
    <w:rsid w:val="003477B1"/>
    <w:rsid w:val="00357380"/>
    <w:rsid w:val="003602D9"/>
    <w:rsid w:val="003604CE"/>
    <w:rsid w:val="00366103"/>
    <w:rsid w:val="00370E47"/>
    <w:rsid w:val="003742AC"/>
    <w:rsid w:val="00377CE1"/>
    <w:rsid w:val="00385BF0"/>
    <w:rsid w:val="00391D13"/>
    <w:rsid w:val="003934F7"/>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2F1"/>
    <w:rsid w:val="003F6BBE"/>
    <w:rsid w:val="004000E8"/>
    <w:rsid w:val="00402E2B"/>
    <w:rsid w:val="0040512B"/>
    <w:rsid w:val="00405CA5"/>
    <w:rsid w:val="00407CD3"/>
    <w:rsid w:val="00410134"/>
    <w:rsid w:val="00410B72"/>
    <w:rsid w:val="00410F18"/>
    <w:rsid w:val="0041184D"/>
    <w:rsid w:val="0041263E"/>
    <w:rsid w:val="00413AAC"/>
    <w:rsid w:val="00413E92"/>
    <w:rsid w:val="00421105"/>
    <w:rsid w:val="00422AA4"/>
    <w:rsid w:val="004242F4"/>
    <w:rsid w:val="00427248"/>
    <w:rsid w:val="00437447"/>
    <w:rsid w:val="00441A92"/>
    <w:rsid w:val="004431DC"/>
    <w:rsid w:val="004440EA"/>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B4C"/>
    <w:rsid w:val="005116F9"/>
    <w:rsid w:val="005153A7"/>
    <w:rsid w:val="005219CF"/>
    <w:rsid w:val="00534B59"/>
    <w:rsid w:val="00536759"/>
    <w:rsid w:val="00537C62"/>
    <w:rsid w:val="005424A0"/>
    <w:rsid w:val="00546970"/>
    <w:rsid w:val="00554E19"/>
    <w:rsid w:val="0056121F"/>
    <w:rsid w:val="005640C9"/>
    <w:rsid w:val="00572505"/>
    <w:rsid w:val="00582809"/>
    <w:rsid w:val="0058798C"/>
    <w:rsid w:val="005900FA"/>
    <w:rsid w:val="005935A4"/>
    <w:rsid w:val="005948BE"/>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5FB2"/>
    <w:rsid w:val="006A697B"/>
    <w:rsid w:val="006A7AFF"/>
    <w:rsid w:val="006B13E6"/>
    <w:rsid w:val="006B1816"/>
    <w:rsid w:val="006B2099"/>
    <w:rsid w:val="006B50CF"/>
    <w:rsid w:val="006C03B8"/>
    <w:rsid w:val="006C09E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773"/>
    <w:rsid w:val="00700451"/>
    <w:rsid w:val="0070346E"/>
    <w:rsid w:val="00704EDB"/>
    <w:rsid w:val="00706101"/>
    <w:rsid w:val="00707072"/>
    <w:rsid w:val="00707D61"/>
    <w:rsid w:val="00712287"/>
    <w:rsid w:val="00712772"/>
    <w:rsid w:val="007148D3"/>
    <w:rsid w:val="00715B9A"/>
    <w:rsid w:val="007257D0"/>
    <w:rsid w:val="00726C01"/>
    <w:rsid w:val="00726EA6"/>
    <w:rsid w:val="00727208"/>
    <w:rsid w:val="00727680"/>
    <w:rsid w:val="00730148"/>
    <w:rsid w:val="007348B1"/>
    <w:rsid w:val="007362A6"/>
    <w:rsid w:val="00736D7D"/>
    <w:rsid w:val="00740626"/>
    <w:rsid w:val="00740E58"/>
    <w:rsid w:val="007418E1"/>
    <w:rsid w:val="007445A0"/>
    <w:rsid w:val="0074524B"/>
    <w:rsid w:val="00747D8B"/>
    <w:rsid w:val="00751228"/>
    <w:rsid w:val="00752F41"/>
    <w:rsid w:val="007571E1"/>
    <w:rsid w:val="00757A16"/>
    <w:rsid w:val="00760492"/>
    <w:rsid w:val="007604B2"/>
    <w:rsid w:val="00760E93"/>
    <w:rsid w:val="00765281"/>
    <w:rsid w:val="00766BAD"/>
    <w:rsid w:val="007729A2"/>
    <w:rsid w:val="007755F2"/>
    <w:rsid w:val="00776971"/>
    <w:rsid w:val="00780A80"/>
    <w:rsid w:val="0078177E"/>
    <w:rsid w:val="0078304C"/>
    <w:rsid w:val="00783673"/>
    <w:rsid w:val="00785490"/>
    <w:rsid w:val="007865B2"/>
    <w:rsid w:val="00791415"/>
    <w:rsid w:val="007925EA"/>
    <w:rsid w:val="00793CD8"/>
    <w:rsid w:val="00795C92"/>
    <w:rsid w:val="00796231"/>
    <w:rsid w:val="00796D34"/>
    <w:rsid w:val="007A0309"/>
    <w:rsid w:val="007A1CB3"/>
    <w:rsid w:val="007A306F"/>
    <w:rsid w:val="007A43A6"/>
    <w:rsid w:val="007A58A6"/>
    <w:rsid w:val="007A636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B55"/>
    <w:rsid w:val="0080605F"/>
    <w:rsid w:val="00807786"/>
    <w:rsid w:val="00811FCB"/>
    <w:rsid w:val="008158D6"/>
    <w:rsid w:val="00817196"/>
    <w:rsid w:val="008177B4"/>
    <w:rsid w:val="008235DB"/>
    <w:rsid w:val="00824AB4"/>
    <w:rsid w:val="00825C42"/>
    <w:rsid w:val="00825D25"/>
    <w:rsid w:val="00827D6F"/>
    <w:rsid w:val="008376AC"/>
    <w:rsid w:val="008414E6"/>
    <w:rsid w:val="00841519"/>
    <w:rsid w:val="008444E8"/>
    <w:rsid w:val="00844E80"/>
    <w:rsid w:val="00846FE7"/>
    <w:rsid w:val="00850715"/>
    <w:rsid w:val="0085476F"/>
    <w:rsid w:val="00856911"/>
    <w:rsid w:val="008677FD"/>
    <w:rsid w:val="008706D4"/>
    <w:rsid w:val="00870F8A"/>
    <w:rsid w:val="008719A4"/>
    <w:rsid w:val="00871D23"/>
    <w:rsid w:val="00874312"/>
    <w:rsid w:val="0087437C"/>
    <w:rsid w:val="00875CD7"/>
    <w:rsid w:val="00876B4D"/>
    <w:rsid w:val="008779D4"/>
    <w:rsid w:val="00877F18"/>
    <w:rsid w:val="00880BA4"/>
    <w:rsid w:val="008941E3"/>
    <w:rsid w:val="00894A88"/>
    <w:rsid w:val="00895386"/>
    <w:rsid w:val="008A21FF"/>
    <w:rsid w:val="008A2CE2"/>
    <w:rsid w:val="008A30AC"/>
    <w:rsid w:val="008A44B8"/>
    <w:rsid w:val="008A4CAC"/>
    <w:rsid w:val="008A51A8"/>
    <w:rsid w:val="008A54C7"/>
    <w:rsid w:val="008A77D8"/>
    <w:rsid w:val="008B0483"/>
    <w:rsid w:val="008B120C"/>
    <w:rsid w:val="008B51A0"/>
    <w:rsid w:val="008B592A"/>
    <w:rsid w:val="008B7B5C"/>
    <w:rsid w:val="008C0C99"/>
    <w:rsid w:val="008C0E5F"/>
    <w:rsid w:val="008C2017"/>
    <w:rsid w:val="008C4958"/>
    <w:rsid w:val="008C4BAA"/>
    <w:rsid w:val="008C6AE8"/>
    <w:rsid w:val="008C7573"/>
    <w:rsid w:val="008D00A5"/>
    <w:rsid w:val="008D34F1"/>
    <w:rsid w:val="008D39D8"/>
    <w:rsid w:val="008D6D1A"/>
    <w:rsid w:val="008E065E"/>
    <w:rsid w:val="008E0927"/>
    <w:rsid w:val="008E1909"/>
    <w:rsid w:val="008F0405"/>
    <w:rsid w:val="008F1EAB"/>
    <w:rsid w:val="008F33DC"/>
    <w:rsid w:val="008F354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0A1"/>
    <w:rsid w:val="009368F3"/>
    <w:rsid w:val="00941636"/>
    <w:rsid w:val="00943742"/>
    <w:rsid w:val="00945C05"/>
    <w:rsid w:val="00946945"/>
    <w:rsid w:val="009469C4"/>
    <w:rsid w:val="00947713"/>
    <w:rsid w:val="00950DE7"/>
    <w:rsid w:val="0095262A"/>
    <w:rsid w:val="00953920"/>
    <w:rsid w:val="00953D47"/>
    <w:rsid w:val="009565C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427"/>
    <w:rsid w:val="009B1F30"/>
    <w:rsid w:val="009B3AC2"/>
    <w:rsid w:val="009B4DF4"/>
    <w:rsid w:val="009B564E"/>
    <w:rsid w:val="009B7E87"/>
    <w:rsid w:val="009C0169"/>
    <w:rsid w:val="009C1B67"/>
    <w:rsid w:val="009C403E"/>
    <w:rsid w:val="009D4FF0"/>
    <w:rsid w:val="009D703C"/>
    <w:rsid w:val="009D718F"/>
    <w:rsid w:val="009E068F"/>
    <w:rsid w:val="009E14E0"/>
    <w:rsid w:val="009E35DB"/>
    <w:rsid w:val="009E47A3"/>
    <w:rsid w:val="009F08F3"/>
    <w:rsid w:val="009F344F"/>
    <w:rsid w:val="00A031D8"/>
    <w:rsid w:val="00A048A8"/>
    <w:rsid w:val="00A04F49"/>
    <w:rsid w:val="00A07451"/>
    <w:rsid w:val="00A13E54"/>
    <w:rsid w:val="00A17F63"/>
    <w:rsid w:val="00A200BF"/>
    <w:rsid w:val="00A2193B"/>
    <w:rsid w:val="00A2351A"/>
    <w:rsid w:val="00A264A9"/>
    <w:rsid w:val="00A26DCF"/>
    <w:rsid w:val="00A27785"/>
    <w:rsid w:val="00A30187"/>
    <w:rsid w:val="00A3448A"/>
    <w:rsid w:val="00A36297"/>
    <w:rsid w:val="00A41E2B"/>
    <w:rsid w:val="00A45B74"/>
    <w:rsid w:val="00A52437"/>
    <w:rsid w:val="00A52E1D"/>
    <w:rsid w:val="00A61499"/>
    <w:rsid w:val="00A62A77"/>
    <w:rsid w:val="00A63483"/>
    <w:rsid w:val="00A657D7"/>
    <w:rsid w:val="00A660AC"/>
    <w:rsid w:val="00A67E6C"/>
    <w:rsid w:val="00A71B99"/>
    <w:rsid w:val="00A739D0"/>
    <w:rsid w:val="00A73D36"/>
    <w:rsid w:val="00A761D4"/>
    <w:rsid w:val="00A77EC4"/>
    <w:rsid w:val="00A92879"/>
    <w:rsid w:val="00A9442A"/>
    <w:rsid w:val="00AA016F"/>
    <w:rsid w:val="00AA1ED6"/>
    <w:rsid w:val="00AA51D6"/>
    <w:rsid w:val="00AB0BC8"/>
    <w:rsid w:val="00AB11CA"/>
    <w:rsid w:val="00AB14D9"/>
    <w:rsid w:val="00AB34F0"/>
    <w:rsid w:val="00AB4AB8"/>
    <w:rsid w:val="00AB4FE3"/>
    <w:rsid w:val="00AB655E"/>
    <w:rsid w:val="00AC007F"/>
    <w:rsid w:val="00AC2ECD"/>
    <w:rsid w:val="00AC3119"/>
    <w:rsid w:val="00AC49FB"/>
    <w:rsid w:val="00AC5A10"/>
    <w:rsid w:val="00AD0AA3"/>
    <w:rsid w:val="00AD3F94"/>
    <w:rsid w:val="00AD4A5A"/>
    <w:rsid w:val="00AE0736"/>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0EA"/>
    <w:rsid w:val="00B2763F"/>
    <w:rsid w:val="00B27AAC"/>
    <w:rsid w:val="00B30929"/>
    <w:rsid w:val="00B372AA"/>
    <w:rsid w:val="00B40445"/>
    <w:rsid w:val="00B409E0"/>
    <w:rsid w:val="00B41888"/>
    <w:rsid w:val="00B431A8"/>
    <w:rsid w:val="00B44A83"/>
    <w:rsid w:val="00B45A52"/>
    <w:rsid w:val="00B46175"/>
    <w:rsid w:val="00B548B7"/>
    <w:rsid w:val="00B6417A"/>
    <w:rsid w:val="00B664C7"/>
    <w:rsid w:val="00B739F6"/>
    <w:rsid w:val="00B76C6C"/>
    <w:rsid w:val="00B81A6C"/>
    <w:rsid w:val="00B85DE5"/>
    <w:rsid w:val="00B90F73"/>
    <w:rsid w:val="00B93B59"/>
    <w:rsid w:val="00B9406A"/>
    <w:rsid w:val="00BA2280"/>
    <w:rsid w:val="00BA2A08"/>
    <w:rsid w:val="00BA56D2"/>
    <w:rsid w:val="00BA76E0"/>
    <w:rsid w:val="00BB0684"/>
    <w:rsid w:val="00BB2A25"/>
    <w:rsid w:val="00BB51E9"/>
    <w:rsid w:val="00BB5624"/>
    <w:rsid w:val="00BB7872"/>
    <w:rsid w:val="00BC0FDC"/>
    <w:rsid w:val="00BC3053"/>
    <w:rsid w:val="00BC3CDE"/>
    <w:rsid w:val="00BC4D2E"/>
    <w:rsid w:val="00BD48AC"/>
    <w:rsid w:val="00BD5F1A"/>
    <w:rsid w:val="00BE1234"/>
    <w:rsid w:val="00BE2FA6"/>
    <w:rsid w:val="00BE333F"/>
    <w:rsid w:val="00BE5255"/>
    <w:rsid w:val="00BE7406"/>
    <w:rsid w:val="00BE7603"/>
    <w:rsid w:val="00BF3279"/>
    <w:rsid w:val="00BF74C7"/>
    <w:rsid w:val="00C015F1"/>
    <w:rsid w:val="00C01F33"/>
    <w:rsid w:val="00C02CC6"/>
    <w:rsid w:val="00C0375D"/>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89B"/>
    <w:rsid w:val="00C81568"/>
    <w:rsid w:val="00C8701F"/>
    <w:rsid w:val="00C9027A"/>
    <w:rsid w:val="00C9068E"/>
    <w:rsid w:val="00C93814"/>
    <w:rsid w:val="00C93C4B"/>
    <w:rsid w:val="00C944AB"/>
    <w:rsid w:val="00C958D8"/>
    <w:rsid w:val="00C95B40"/>
    <w:rsid w:val="00CA1ED8"/>
    <w:rsid w:val="00CA5D4C"/>
    <w:rsid w:val="00CB1F63"/>
    <w:rsid w:val="00CB6291"/>
    <w:rsid w:val="00CB7170"/>
    <w:rsid w:val="00CC040E"/>
    <w:rsid w:val="00CC111F"/>
    <w:rsid w:val="00CC2011"/>
    <w:rsid w:val="00CC3EA0"/>
    <w:rsid w:val="00CC7B45"/>
    <w:rsid w:val="00CD0053"/>
    <w:rsid w:val="00CD1188"/>
    <w:rsid w:val="00CD2ED1"/>
    <w:rsid w:val="00CD337B"/>
    <w:rsid w:val="00CD79F0"/>
    <w:rsid w:val="00CE0424"/>
    <w:rsid w:val="00CE2CE8"/>
    <w:rsid w:val="00CE7561"/>
    <w:rsid w:val="00CF1354"/>
    <w:rsid w:val="00CF3B1F"/>
    <w:rsid w:val="00CF3BF6"/>
    <w:rsid w:val="00CF625B"/>
    <w:rsid w:val="00CF687E"/>
    <w:rsid w:val="00D02ADE"/>
    <w:rsid w:val="00D0349B"/>
    <w:rsid w:val="00D10249"/>
    <w:rsid w:val="00D115C3"/>
    <w:rsid w:val="00D11897"/>
    <w:rsid w:val="00D13135"/>
    <w:rsid w:val="00D13E4E"/>
    <w:rsid w:val="00D1572D"/>
    <w:rsid w:val="00D15E80"/>
    <w:rsid w:val="00D15FC4"/>
    <w:rsid w:val="00D239A7"/>
    <w:rsid w:val="00D23DFF"/>
    <w:rsid w:val="00D23F47"/>
    <w:rsid w:val="00D36E71"/>
    <w:rsid w:val="00D37D87"/>
    <w:rsid w:val="00D40B33"/>
    <w:rsid w:val="00D4318F"/>
    <w:rsid w:val="00D438BF"/>
    <w:rsid w:val="00D440F8"/>
    <w:rsid w:val="00D458C4"/>
    <w:rsid w:val="00D546FF"/>
    <w:rsid w:val="00D55AD5"/>
    <w:rsid w:val="00D576CA"/>
    <w:rsid w:val="00D61AF5"/>
    <w:rsid w:val="00D652B5"/>
    <w:rsid w:val="00D66155"/>
    <w:rsid w:val="00D708B0"/>
    <w:rsid w:val="00D729BC"/>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D58A8"/>
    <w:rsid w:val="00DE10F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99E"/>
    <w:rsid w:val="00E42CF1"/>
    <w:rsid w:val="00E446F1"/>
    <w:rsid w:val="00E46886"/>
    <w:rsid w:val="00E47AEF"/>
    <w:rsid w:val="00E53B75"/>
    <w:rsid w:val="00E54E3B"/>
    <w:rsid w:val="00E57565"/>
    <w:rsid w:val="00E624C0"/>
    <w:rsid w:val="00E63838"/>
    <w:rsid w:val="00E64434"/>
    <w:rsid w:val="00E67C51"/>
    <w:rsid w:val="00E72EFC"/>
    <w:rsid w:val="00E758EC"/>
    <w:rsid w:val="00E7754A"/>
    <w:rsid w:val="00E8234C"/>
    <w:rsid w:val="00E83AA9"/>
    <w:rsid w:val="00E84E2E"/>
    <w:rsid w:val="00E85928"/>
    <w:rsid w:val="00E85AA3"/>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4EA"/>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1A2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3AA"/>
    <w:rsid w:val="00F8456C"/>
    <w:rsid w:val="00F859D8"/>
    <w:rsid w:val="00F868F5"/>
    <w:rsid w:val="00F9056A"/>
    <w:rsid w:val="00F90F8D"/>
    <w:rsid w:val="00F91D77"/>
    <w:rsid w:val="00F92782"/>
    <w:rsid w:val="00F93AA9"/>
    <w:rsid w:val="00F96985"/>
    <w:rsid w:val="00F97838"/>
    <w:rsid w:val="00FA2BB3"/>
    <w:rsid w:val="00FB4C80"/>
    <w:rsid w:val="00FB6A6A"/>
    <w:rsid w:val="00FB7627"/>
    <w:rsid w:val="00FC13EA"/>
    <w:rsid w:val="00FC251F"/>
    <w:rsid w:val="00FC7429"/>
    <w:rsid w:val="00FD07F6"/>
    <w:rsid w:val="00FD1EC8"/>
    <w:rsid w:val="00FD47ED"/>
    <w:rsid w:val="00FD62E2"/>
    <w:rsid w:val="00FD74DB"/>
    <w:rsid w:val="00FD7660"/>
    <w:rsid w:val="00FD7C44"/>
    <w:rsid w:val="00FE0655"/>
    <w:rsid w:val="00FE2365"/>
    <w:rsid w:val="00FE37D7"/>
    <w:rsid w:val="00FE4C7B"/>
    <w:rsid w:val="00FE7336"/>
    <w:rsid w:val="00FE787C"/>
    <w:rsid w:val="00FF060C"/>
    <w:rsid w:val="00FF45A5"/>
    <w:rsid w:val="00FF5247"/>
    <w:rsid w:val="00FF5C91"/>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742BB91"/>
  <w15:chartTrackingRefBased/>
  <w15:docId w15:val="{3711F075-0199-4DFC-BC57-CA208CF4E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76181-83F5-4A63-810C-6D5E0708A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AA6E284-2307-45BF-8729-796B98030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972</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2021-05-10T19:47:00Z</dcterms:created>
  <dcterms:modified xsi:type="dcterms:W3CDTF">2021-05-10T19:55:00Z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